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223" w:rsidRPr="00D27666" w:rsidRDefault="008A6223" w:rsidP="0054046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r w:rsidRPr="00D27666">
        <w:rPr>
          <w:rFonts w:ascii="Times New Roman" w:hAnsi="Times New Roman" w:cs="Times New Roman"/>
          <w:b w:val="0"/>
          <w:sz w:val="24"/>
          <w:szCs w:val="24"/>
        </w:rPr>
        <w:t xml:space="preserve">Приложение    к    постановлению </w:t>
      </w:r>
    </w:p>
    <w:p w:rsidR="008A6223" w:rsidRPr="00D27666" w:rsidRDefault="008A6223" w:rsidP="008A62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27666">
        <w:rPr>
          <w:rFonts w:ascii="Times New Roman" w:hAnsi="Times New Roman" w:cs="Times New Roman"/>
          <w:b w:val="0"/>
          <w:sz w:val="24"/>
          <w:szCs w:val="24"/>
        </w:rPr>
        <w:t>Администрации города Шарыпово</w:t>
      </w:r>
    </w:p>
    <w:p w:rsidR="008A6223" w:rsidRPr="00D27666" w:rsidRDefault="008A6223" w:rsidP="008A622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D27666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от   13.11.2014г.  №  274</w:t>
      </w:r>
    </w:p>
    <w:p w:rsidR="008A6223" w:rsidRPr="00D27666" w:rsidRDefault="008A6223" w:rsidP="008A622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8A6223" w:rsidRPr="00D27666" w:rsidRDefault="008A6223" w:rsidP="008A622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Муниципальная программа«Развитие культуры» на 2014-2017гг.</w:t>
      </w:r>
    </w:p>
    <w:p w:rsidR="008A6223" w:rsidRPr="00D27666" w:rsidRDefault="008A6223" w:rsidP="008A6223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1. Паспорт Муниципальной программы «Развитие культуры»</w:t>
      </w:r>
    </w:p>
    <w:p w:rsidR="008A6223" w:rsidRPr="00D27666" w:rsidRDefault="008A6223" w:rsidP="008A6223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 xml:space="preserve"> на 2014-2017гг.</w:t>
      </w:r>
    </w:p>
    <w:p w:rsidR="008A6223" w:rsidRPr="00D27666" w:rsidRDefault="008A6223" w:rsidP="008A6223">
      <w:pPr>
        <w:pStyle w:val="ConsPlusTitle"/>
        <w:widowControl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D27666" w:rsidRPr="00D27666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76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D27666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Муниципальная программа «Развитие культуры»  на 2014-2017гг. (далее – Программа)</w:t>
            </w:r>
          </w:p>
        </w:tc>
      </w:tr>
      <w:tr w:rsidR="00D27666" w:rsidRPr="00D27666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D27666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Основания для разработки 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23" w:rsidRPr="00D27666" w:rsidRDefault="008A6223" w:rsidP="00156F5F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D27666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Администрации города Шарыпово от 30.07.2013г №171 (в ред. 01.10.2014г №228)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8A6223" w:rsidRPr="00D27666" w:rsidRDefault="008A6223" w:rsidP="00156F5F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D27666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Распоряжение Администрации города Шарыпово от 31.07.2014 г. № 1667 «Об утверждении Перечня муниципальных программ муниципального образования города Шарыпово Красноярского края»</w:t>
            </w:r>
          </w:p>
        </w:tc>
      </w:tr>
      <w:tr w:rsidR="00D27666" w:rsidRPr="00D27666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76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76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D27666" w:rsidRPr="00D27666" w:rsidTr="00156F5F">
        <w:trPr>
          <w:trHeight w:val="106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76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76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Шарыпово;</w:t>
            </w:r>
          </w:p>
          <w:p w:rsidR="008A6223" w:rsidRPr="00D27666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7666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D27666" w:rsidRPr="00D27666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D276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eastAsia="en-US"/>
              </w:rPr>
              <w:t xml:space="preserve">подпрограмма 1 «Сохранение культурного наследия»; </w:t>
            </w:r>
          </w:p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eastAsia="en-US"/>
              </w:rPr>
              <w:t>подпрограмма 2«Поддержка искусства и народного  творчества»;</w:t>
            </w:r>
          </w:p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eastAsia="en-US"/>
              </w:rPr>
              <w:t>подпрограмма 3 «Обеспечение условий реализации программы и прочие мероприятия»;</w:t>
            </w:r>
          </w:p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eastAsia="en-US"/>
              </w:rPr>
              <w:t>подпрограмма 4 «Развитие архивного дела в городе Шарыпово».</w:t>
            </w:r>
          </w:p>
        </w:tc>
      </w:tr>
      <w:tr w:rsidR="00D27666" w:rsidRPr="00D27666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76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jc w:val="both"/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D27666" w:rsidRPr="00D27666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eastAsia="en-US"/>
              </w:rPr>
              <w:t>Задачи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Cell"/>
              <w:jc w:val="both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eastAsia="en-US"/>
              </w:rPr>
              <w:t>задача1. «С</w:t>
            </w:r>
            <w:r w:rsidRPr="00D27666">
              <w:rPr>
                <w:bCs/>
                <w:sz w:val="28"/>
                <w:szCs w:val="28"/>
                <w:lang w:eastAsia="en-US"/>
              </w:rPr>
              <w:t>охранение и эффективное использование культурного наследия  города»;</w:t>
            </w:r>
          </w:p>
          <w:p w:rsidR="008A6223" w:rsidRPr="00D27666" w:rsidRDefault="008A6223" w:rsidP="00156F5F">
            <w:pPr>
              <w:pStyle w:val="ConsPlusCell"/>
              <w:jc w:val="both"/>
              <w:rPr>
                <w:bCs/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eastAsia="en-US"/>
              </w:rPr>
              <w:t>задача 2. «О</w:t>
            </w:r>
            <w:r w:rsidRPr="00D27666">
              <w:rPr>
                <w:bCs/>
                <w:sz w:val="28"/>
                <w:szCs w:val="28"/>
                <w:lang w:eastAsia="en-US"/>
              </w:rPr>
              <w:t>беспечение доступа населения города к культурным благам и участию в культурной  жизни»;</w:t>
            </w:r>
          </w:p>
          <w:p w:rsidR="008A6223" w:rsidRPr="00D27666" w:rsidRDefault="008A6223" w:rsidP="00156F5F">
            <w:pPr>
              <w:pStyle w:val="ConsPlusCell"/>
              <w:jc w:val="both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eastAsia="en-US"/>
              </w:rPr>
              <w:lastRenderedPageBreak/>
              <w:t>задача 3. «С</w:t>
            </w:r>
            <w:r w:rsidRPr="00D27666">
              <w:rPr>
                <w:bCs/>
                <w:sz w:val="28"/>
                <w:szCs w:val="28"/>
                <w:lang w:eastAsia="en-US"/>
              </w:rPr>
              <w:t>оздание условий для устойчивого развития отрасли «культура» в городе</w:t>
            </w:r>
          </w:p>
        </w:tc>
      </w:tr>
      <w:tr w:rsidR="00D27666" w:rsidRPr="00D27666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eastAsia="en-US"/>
              </w:rPr>
              <w:lastRenderedPageBreak/>
              <w:t>Этапы и сроки реализации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eastAsia="en-US"/>
              </w:rPr>
              <w:t xml:space="preserve">2014 - 2017 годы </w:t>
            </w:r>
          </w:p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eastAsia="en-US"/>
              </w:rPr>
              <w:t>I этап – 2014 год;</w:t>
            </w:r>
          </w:p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val="en-US" w:eastAsia="en-US"/>
              </w:rPr>
              <w:t>II</w:t>
            </w:r>
            <w:r w:rsidRPr="00D27666">
              <w:rPr>
                <w:sz w:val="28"/>
                <w:szCs w:val="28"/>
                <w:lang w:eastAsia="en-US"/>
              </w:rPr>
              <w:t xml:space="preserve"> этап – 2015 год;</w:t>
            </w:r>
          </w:p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val="en-US" w:eastAsia="en-US"/>
              </w:rPr>
              <w:t>III</w:t>
            </w:r>
            <w:r w:rsidRPr="00D27666">
              <w:rPr>
                <w:sz w:val="28"/>
                <w:szCs w:val="28"/>
                <w:lang w:eastAsia="en-US"/>
              </w:rPr>
              <w:t xml:space="preserve"> этап – 2016 год</w:t>
            </w:r>
          </w:p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val="en-US" w:eastAsia="en-US"/>
              </w:rPr>
              <w:t>IV</w:t>
            </w:r>
            <w:r w:rsidRPr="00D27666">
              <w:rPr>
                <w:sz w:val="28"/>
                <w:szCs w:val="28"/>
                <w:lang w:eastAsia="en-US"/>
              </w:rPr>
              <w:t xml:space="preserve"> этап – 2017 год</w:t>
            </w:r>
          </w:p>
        </w:tc>
      </w:tr>
      <w:tr w:rsidR="00D27666" w:rsidRPr="00D27666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23" w:rsidRPr="00D27666" w:rsidRDefault="008A6223" w:rsidP="008A6223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8A6223" w:rsidRPr="00D27666" w:rsidRDefault="008A6223" w:rsidP="008A6223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 xml:space="preserve">количество экземпляров новых поступлений в библиотечные фонды общедоступных библиотек на 1 тыс. человек населения; </w:t>
            </w:r>
          </w:p>
          <w:p w:rsidR="008A6223" w:rsidRPr="00D27666" w:rsidRDefault="008A6223" w:rsidP="008A6223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  <w:p w:rsidR="008A6223" w:rsidRPr="00D27666" w:rsidRDefault="008A6223" w:rsidP="00156F5F">
            <w:pPr>
              <w:jc w:val="both"/>
              <w:rPr>
                <w:szCs w:val="28"/>
                <w:lang w:eastAsia="en-US"/>
              </w:rPr>
            </w:pPr>
          </w:p>
          <w:p w:rsidR="008A6223" w:rsidRPr="00D27666" w:rsidRDefault="008A6223" w:rsidP="00156F5F">
            <w:pPr>
              <w:jc w:val="both"/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 в приложении №1 к паспорту Программы.</w:t>
            </w:r>
          </w:p>
          <w:p w:rsidR="008A6223" w:rsidRPr="00D27666" w:rsidRDefault="008A6223" w:rsidP="00156F5F">
            <w:pPr>
              <w:jc w:val="both"/>
              <w:rPr>
                <w:bCs/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Значения целевых показателей на долгосрочный период представлены в приложении №2 к паспорту Программы</w:t>
            </w:r>
          </w:p>
        </w:tc>
      </w:tr>
      <w:tr w:rsidR="008A6223" w:rsidRPr="00D27666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D27666"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Общий объем финансирования программы –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258631,31 тыс. руб.,  в том числе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 xml:space="preserve">городской бюджет-244645,49  тыс. руб. 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краевой бюджет – 4106,42тыс.руб;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внебюджетные источники – 9856,90 тыс.руб.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федеральный бюджет – 22,50 тыс.руб.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 xml:space="preserve">в том числе по годам: 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2014 год – 66281,61  тыс. руб.;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городской бюджет – 59044,39  тыс.руб;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краевой бюджет –3473,02  тыс.руб;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внебюджетные источники – 3764,20  тыс.руб.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2015 год – 64771,10 тыс. руб.;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городской  бюджет – 62525,70 тыс. руб;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краевой бюджет – 207,00 тыс. руб;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внебюджетные источники – 2 030,90  тыс.руб.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федеральный бюджет – 22,50 тыс.руб.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2016 год – 63789,30 тыс. руб.;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lastRenderedPageBreak/>
              <w:t>городской  бюджет – 61537,70 тыс. руб;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краевой бюджет – 213,20 тыс. руб;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внебюджетные источники – 2 030,90  тыс.руб.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федеральный бюджет – 22,50 тыс.руб.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2017 год – 63789,30 тыс. руб.;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городской  бюджет – 61537,70 тыс. руб;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краевой бюджет – 213,20 тыс. руб;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внебюджетные источники – 2 030,90  тыс.руб.</w:t>
            </w:r>
          </w:p>
          <w:p w:rsidR="008A6223" w:rsidRPr="00D27666" w:rsidRDefault="008A6223" w:rsidP="00156F5F">
            <w:pPr>
              <w:rPr>
                <w:szCs w:val="28"/>
                <w:lang w:eastAsia="en-US"/>
              </w:rPr>
            </w:pPr>
            <w:r w:rsidRPr="00D27666">
              <w:rPr>
                <w:szCs w:val="28"/>
                <w:lang w:eastAsia="en-US"/>
              </w:rPr>
              <w:t>федеральный бюджет – 22,50 тыс.руб.</w:t>
            </w:r>
          </w:p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</w:p>
          <w:p w:rsidR="008A6223" w:rsidRPr="00D27666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</w:p>
        </w:tc>
      </w:tr>
    </w:tbl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D27666">
        <w:rPr>
          <w:b/>
          <w:szCs w:val="28"/>
        </w:rPr>
        <w:t xml:space="preserve">2. Характеристика текущего состояния сферы культуры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D27666">
        <w:rPr>
          <w:b/>
          <w:szCs w:val="28"/>
        </w:rPr>
        <w:t xml:space="preserve"> с указанием основных показателей социально-экономического развития и анализ социальных, финансово-экономических и прочих рисков реализации программы</w:t>
      </w:r>
    </w:p>
    <w:p w:rsidR="008A6223" w:rsidRPr="00D27666" w:rsidRDefault="008A6223" w:rsidP="008A6223">
      <w:pPr>
        <w:tabs>
          <w:tab w:val="left" w:pos="720"/>
        </w:tabs>
        <w:jc w:val="both"/>
        <w:rPr>
          <w:szCs w:val="28"/>
        </w:rPr>
      </w:pPr>
      <w:r w:rsidRPr="00D27666">
        <w:rPr>
          <w:szCs w:val="28"/>
        </w:rPr>
        <w:t>Город Шарыпово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учреждения музейного, культурно-досугового типа, театр.</w:t>
      </w:r>
    </w:p>
    <w:p w:rsidR="008A6223" w:rsidRPr="00D27666" w:rsidRDefault="008A6223" w:rsidP="008A6223">
      <w:pPr>
        <w:tabs>
          <w:tab w:val="left" w:pos="720"/>
        </w:tabs>
        <w:jc w:val="both"/>
        <w:rPr>
          <w:szCs w:val="28"/>
        </w:rPr>
      </w:pPr>
      <w:r w:rsidRPr="00D27666">
        <w:rPr>
          <w:szCs w:val="28"/>
        </w:rPr>
        <w:t xml:space="preserve"> Образовательные учреждения в области культуры обеспечивают предоставление жителям города Шарыпово услуги дополнительного образования детей.</w:t>
      </w:r>
    </w:p>
    <w:p w:rsidR="008A6223" w:rsidRPr="00D27666" w:rsidRDefault="008A6223" w:rsidP="008A6223">
      <w:pPr>
        <w:ind w:firstLine="720"/>
        <w:jc w:val="both"/>
        <w:rPr>
          <w:szCs w:val="28"/>
        </w:rPr>
      </w:pPr>
      <w:r w:rsidRPr="00D27666">
        <w:rPr>
          <w:szCs w:val="28"/>
        </w:rPr>
        <w:t>По состоянию на начало 2013 года отрасль культура включает 9 библиотек, 3 учреждения культурно-досугового типа, краеведческий музей, городской драматический театр, обеспечивается предоставление дополнительного образования детей в 2 школах искусств, организован кинопоказ для жителей города Шарыпово, п.Дубинино и Горячегорск.</w:t>
      </w:r>
    </w:p>
    <w:p w:rsidR="008A6223" w:rsidRPr="00D27666" w:rsidRDefault="008A6223" w:rsidP="008A6223">
      <w:pPr>
        <w:jc w:val="both"/>
        <w:rPr>
          <w:szCs w:val="28"/>
        </w:rPr>
      </w:pPr>
      <w:r w:rsidRPr="00D27666">
        <w:rPr>
          <w:szCs w:val="28"/>
        </w:rPr>
        <w:t>Общая численность работающих в отрасли  267 человек.</w:t>
      </w: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 xml:space="preserve"> На начало января 2013 года  библиотечный фонд библиотек составляет  171,59 тысяч экземпляров. Количество книг  библиотечного фонда на 1тыс. человек населения составляет 3595 экземпляров. В целях формирования современной информационной и телекоммуникационной инфраструктуры в  сфере культуры все  библиотеки города  оснащены компьютерной техникой и программным обеспечением. К сети «Интернет» подключены 55,6% библиотек. Количество новых изданий поступивших в библиотеки на 1 тыс. жителей  составляет 84,2 экземпляра. Обеспеченность библиотеками составляет 100%. </w:t>
      </w: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 xml:space="preserve">Количество посетителей муниципальных библиотек, в том числе     в виртуальном режиме, ежегодно растет. Вместе с тем имеющиеся ресурсы  общедоступных библиотек города, не в полной мере соответствуют информационным и культурным запросам пользователей. Обновление библиотечных фондов идет медленными темпами, доля морально устаревшей и ветхой  литературы составляет до 60%. В 2013 году фонды библиотек </w:t>
      </w:r>
      <w:r w:rsidRPr="00D27666">
        <w:rPr>
          <w:szCs w:val="28"/>
        </w:rPr>
        <w:lastRenderedPageBreak/>
        <w:t xml:space="preserve">города  обновились на 3,6% при нормативе, рекомендуемом Международной федерацией библиотечных ассоциаций и учреждений (ИФЛА), – 5%. </w:t>
      </w:r>
    </w:p>
    <w:p w:rsidR="008A6223" w:rsidRPr="00D27666" w:rsidRDefault="008A6223" w:rsidP="008A6223">
      <w:pPr>
        <w:ind w:firstLine="720"/>
        <w:jc w:val="both"/>
        <w:rPr>
          <w:szCs w:val="28"/>
        </w:rPr>
      </w:pPr>
      <w:r w:rsidRPr="00D27666">
        <w:rPr>
          <w:szCs w:val="28"/>
        </w:rPr>
        <w:t xml:space="preserve"> В краеведческом музее города Шарыпово собраны образцы и ценности местной материальной и духовной культуры, имеются  коллекции, хранящие историческую память и обеспечивающие преемственность культурно-исторического развития. Объем основного музейного фонда составляет 4425 единиц хранения. В электронный каталог включено 1014 предметов. В 2013 году численность посетителей краеведческого музея составила 15400 человек. </w:t>
      </w: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 xml:space="preserve">В числе основных проблем музея следует назвать недостаточность экспозиционно-выставочных площадей и площадей под хранение фондов, недостаточность  средств на комплектование фондов и реставрационные работы. </w:t>
      </w: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>В городе работает городской драматический театр. Ежегодно театр представляет зрителям не менее 9 новых постановок. Среднее число зрителей на мероприятиях театра в расчете на 1 тыс. населения составляет 251,94 зрителей. Средняя заполняемость зала театра – 76,9%.</w:t>
      </w:r>
    </w:p>
    <w:p w:rsidR="008A6223" w:rsidRPr="00D27666" w:rsidRDefault="008A6223" w:rsidP="008A6223">
      <w:pPr>
        <w:ind w:firstLine="720"/>
        <w:jc w:val="both"/>
        <w:rPr>
          <w:spacing w:val="-2"/>
        </w:rPr>
      </w:pPr>
      <w:r w:rsidRPr="00D27666">
        <w:rPr>
          <w:szCs w:val="28"/>
        </w:rPr>
        <w:t>Муниципальный театр ежегодно успешно представляет город Шарыпово на престижных театральных фестивалях – краевом  театральном фестивале «Золотая Маска», Фестивале театров малых городов России и других.</w:t>
      </w: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>Наиболее массовыми учреждениями культуры в городе, обеспечивающими досуг населения, условия для развития народного художественного творчества и самодеятельного искусства, социально-культурных инициатив населения, являются учреждения культурно-досугового типа.</w:t>
      </w: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 xml:space="preserve">Численность населения, участвующего в платных культурно-досуговых мероприятиях составила в 2013 году 99473 человека. На сегодняшний день в учреждениях клубного типа 574 зрительских места. В учреждениях культурно–досугового типа работает 87 клубных формирований, из них для детей – 43 клубных формирования  с общим числом участников 1529 человек, что составляет 57,5 % от общего числа участников клубных формирований. Удельный вес населения, участвующего  в платных культурно-досуговых  мероприятиях, проводимых муниципальными учреждениями культуры города, составляет 208,39,%. </w:t>
      </w: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 xml:space="preserve">Состояние материально-технической базы учреждений культурно-досугового типа остается неудовлетворительным. </w:t>
      </w: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>Уровень фактической обеспеченности учреждениями клубного типа составляет 24,1% от нормативной потребности.</w:t>
      </w: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>В городе работают две школы искусств, в которых обучается ежегодно 690 учащихся. Процент охвата к общей численности учащихся школ составляет 16,5%. В школах искусств города работает 47 преподавателей.</w:t>
      </w:r>
    </w:p>
    <w:p w:rsidR="008A6223" w:rsidRPr="00D27666" w:rsidRDefault="008A6223" w:rsidP="008A6223">
      <w:pPr>
        <w:ind w:firstLine="720"/>
        <w:jc w:val="both"/>
        <w:rPr>
          <w:szCs w:val="28"/>
        </w:rPr>
      </w:pPr>
      <w:r w:rsidRPr="00D27666">
        <w:rPr>
          <w:szCs w:val="28"/>
        </w:rPr>
        <w:t>Доля детей, привлекаемых  к участию в творческих мероприятиях, в общем числе детей составляет 20%.</w:t>
      </w:r>
    </w:p>
    <w:p w:rsidR="008A6223" w:rsidRPr="00D27666" w:rsidRDefault="008A6223" w:rsidP="008A6223">
      <w:pPr>
        <w:ind w:firstLine="720"/>
        <w:jc w:val="both"/>
        <w:rPr>
          <w:bCs/>
          <w:szCs w:val="28"/>
        </w:rPr>
      </w:pPr>
      <w:r w:rsidRPr="00D27666">
        <w:rPr>
          <w:szCs w:val="28"/>
        </w:rPr>
        <w:lastRenderedPageBreak/>
        <w:t>Сложившаяся система выявления, поддержки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области музыкального, изобразительного, хореографического и театрального искусства. Охват детского населения услугами образовательных учреждений дополнительного образования детей в области культуры с</w:t>
      </w:r>
      <w:r w:rsidRPr="00D27666">
        <w:rPr>
          <w:bCs/>
          <w:szCs w:val="28"/>
        </w:rPr>
        <w:t xml:space="preserve">оставляет 12%.                    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bCs/>
          <w:szCs w:val="28"/>
        </w:rPr>
        <w:t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Шарыпово Красноярского края (далее – архив), являются неотъемлемой частью историко-культурного наследия Красноярского края, одним из символов российской государственности.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D27666">
        <w:rPr>
          <w:bCs/>
          <w:szCs w:val="28"/>
        </w:rPr>
        <w:t xml:space="preserve">За последние годы резко выросла потребность населения в архивных справках для подтверждения трудового стажа и размера заработной платы в связи с пенсионной реформой. Множество запросов поступает  не только от 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Если в 2007 году архивом было исполнено 950 социально-правовых запросов, то за 2013 год исполнено 2108 запросов. При этом данный показатель имеет устойчивую тенденцию к возрастанию, превращаясь в проблему социальной защиты граждан.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D27666">
        <w:rPr>
          <w:bCs/>
          <w:szCs w:val="28"/>
        </w:rPr>
        <w:t>По состоянию на 1 января 2013 года источниками комплектования муниципального архива являются  20 учреждений, организаций и предприятий. В настоящее время  в архиве насчитывается 135 фондов.</w:t>
      </w:r>
    </w:p>
    <w:p w:rsidR="008A6223" w:rsidRPr="00D27666" w:rsidRDefault="008A6223" w:rsidP="008A6223">
      <w:pPr>
        <w:ind w:firstLine="709"/>
        <w:jc w:val="both"/>
        <w:rPr>
          <w:szCs w:val="28"/>
        </w:rPr>
      </w:pPr>
      <w:r w:rsidRPr="00D27666">
        <w:rPr>
          <w:szCs w:val="28"/>
        </w:rPr>
        <w:t>Вместе с тем, из-за отсутствия должного финансирования в  архиве  не в полной мере поддерживаются такие нормативные режимы хранения архивных документов, как противопожарный, охранный, температурно-влажностный.</w:t>
      </w:r>
    </w:p>
    <w:p w:rsidR="008A6223" w:rsidRPr="00D27666" w:rsidRDefault="008A6223" w:rsidP="008A6223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szCs w:val="28"/>
        </w:rPr>
        <w:t>Ситуацию осложняет и быстрый рост принимаемых на хранение архивных документов, что приводит к резкому снижению резерва площадей для их планового приема.</w:t>
      </w:r>
    </w:p>
    <w:p w:rsidR="008A6223" w:rsidRPr="00D27666" w:rsidRDefault="008A6223" w:rsidP="008A6223">
      <w:pPr>
        <w:ind w:right="-2" w:firstLine="709"/>
        <w:jc w:val="both"/>
        <w:rPr>
          <w:szCs w:val="28"/>
        </w:rPr>
      </w:pPr>
      <w:r w:rsidRPr="00D27666">
        <w:rPr>
          <w:szCs w:val="28"/>
        </w:rPr>
        <w:t xml:space="preserve">Выходом из сложившейся ситуации является модернизация материально-технической базы архива города, оснащение современным оборудованием для проведения оцифровки. Оцифровка информационно-поисковых справочников и архивных документов, проведение мероприятий в режиме </w:t>
      </w:r>
      <w:r w:rsidRPr="00D27666">
        <w:rPr>
          <w:szCs w:val="28"/>
          <w:lang w:val="en-US"/>
        </w:rPr>
        <w:t>on</w:t>
      </w:r>
      <w:r w:rsidRPr="00D27666">
        <w:rPr>
          <w:szCs w:val="28"/>
        </w:rPr>
        <w:t>-</w:t>
      </w:r>
      <w:r w:rsidRPr="00D27666">
        <w:rPr>
          <w:szCs w:val="28"/>
          <w:lang w:val="en-US"/>
        </w:rPr>
        <w:t>line</w:t>
      </w:r>
      <w:r w:rsidRPr="00D27666">
        <w:rPr>
          <w:szCs w:val="28"/>
        </w:rPr>
        <w:t xml:space="preserve"> позволят не только увеличить число пользователей архивными документами, но и существенно сократить временные затраты на получение ими необходимой информации.</w:t>
      </w:r>
    </w:p>
    <w:p w:rsidR="008A6223" w:rsidRPr="00D27666" w:rsidRDefault="008A6223" w:rsidP="008A6223">
      <w:pPr>
        <w:ind w:right="-2" w:firstLine="709"/>
        <w:jc w:val="both"/>
        <w:rPr>
          <w:szCs w:val="28"/>
        </w:rPr>
      </w:pPr>
      <w:r w:rsidRPr="00D27666">
        <w:rPr>
          <w:szCs w:val="28"/>
        </w:rPr>
        <w:t>В числе основных задач остается подготовка и переподготовка специалистов для отрасли. Ежегодно специалисты учреждений культуры и учреждений дополнительного образования детей  участвуют в семинарах, творческих лабораториях, семинарах проводимых Красноярским краевым научно-учебным центром кадров.</w:t>
      </w:r>
    </w:p>
    <w:p w:rsidR="008A6223" w:rsidRPr="00D27666" w:rsidRDefault="008A6223" w:rsidP="008A6223">
      <w:pPr>
        <w:ind w:right="-2" w:firstLine="709"/>
        <w:jc w:val="both"/>
        <w:rPr>
          <w:szCs w:val="28"/>
        </w:rPr>
      </w:pPr>
      <w:r w:rsidRPr="00D27666">
        <w:rPr>
          <w:szCs w:val="28"/>
        </w:rPr>
        <w:t xml:space="preserve">Материально-техническая база учреждений культуры и образовательных учреждений в области культуры характеризуется высокой </w:t>
      </w:r>
      <w:r w:rsidRPr="00D27666">
        <w:rPr>
          <w:szCs w:val="28"/>
        </w:rPr>
        <w:lastRenderedPageBreak/>
        <w:t xml:space="preserve">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инструментами.  </w:t>
      </w:r>
    </w:p>
    <w:p w:rsidR="008A6223" w:rsidRPr="00D27666" w:rsidRDefault="008A6223" w:rsidP="008A622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Спектр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города Шарыпово, как места постоянного жительства.</w:t>
      </w: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 xml:space="preserve">В целях преодоления сложившихся в сфере культуры города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отрасли, формирование положительного образа города Шарыпово в Красноярском крае, исходя из критериев наиболее полного удовлетворения потребностей населения, сохранения и приумножения культурного потенциала города Шарыпово.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szCs w:val="28"/>
        </w:rPr>
        <w:t>Финансовые риски – возникновение бюджетного дефицита может повлечь сокращение или прекращение программных мероприятий                             и не достижение целевых значений по ряду показателей (индикаторов) реализации Программы.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отраслях «культура» и «архивное дело» может привести к нарушению планируемых сроков реализации Программы, невыполнению ее цели и задач, не достижению плановых значений показателей, снижению эффективности работы учреждений культуры и качества предоставляемых услуг.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szCs w:val="28"/>
        </w:rPr>
        <w:t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контроля за реализацией Программы, переподготовки и повышения квалификации работников.</w:t>
      </w:r>
    </w:p>
    <w:p w:rsidR="008A6223" w:rsidRPr="00D27666" w:rsidRDefault="008A6223" w:rsidP="008A6223">
      <w:pPr>
        <w:ind w:firstLine="708"/>
        <w:jc w:val="both"/>
        <w:rPr>
          <w:szCs w:val="28"/>
        </w:rPr>
      </w:pP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D27666">
        <w:rPr>
          <w:b/>
          <w:szCs w:val="28"/>
        </w:rPr>
        <w:t>3. Приоритеты и цели социально-экономического  развития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D27666">
        <w:rPr>
          <w:b/>
          <w:szCs w:val="28"/>
        </w:rPr>
        <w:t xml:space="preserve">в сфере культуры, описание основных целей и задач Программы, прогноз развития сферы культуры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D27666">
        <w:rPr>
          <w:szCs w:val="28"/>
        </w:rPr>
        <w:t xml:space="preserve">Приоритеты и цели социально-экономического развития в сфере культуры города Шарыпово определены в соответствии со следующими стратегическими документами и нормативными правовыми актами Российской Федерации и Красноярского края: </w:t>
      </w:r>
    </w:p>
    <w:p w:rsidR="008A6223" w:rsidRPr="00D27666" w:rsidRDefault="00D27666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hyperlink r:id="rId6" w:history="1">
        <w:r w:rsidR="008A6223" w:rsidRPr="00D27666">
          <w:rPr>
            <w:rStyle w:val="a7"/>
            <w:color w:val="auto"/>
            <w:szCs w:val="28"/>
          </w:rPr>
          <w:t>Закон</w:t>
        </w:r>
      </w:hyperlink>
      <w:r w:rsidR="008A6223" w:rsidRPr="00D27666">
        <w:rPr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8A6223" w:rsidRPr="00D27666" w:rsidRDefault="00D27666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7" w:history="1">
        <w:r w:rsidR="008A6223" w:rsidRPr="00D27666">
          <w:rPr>
            <w:rStyle w:val="a7"/>
            <w:color w:val="auto"/>
            <w:szCs w:val="28"/>
          </w:rPr>
          <w:t>Концепция</w:t>
        </w:r>
      </w:hyperlink>
      <w:r w:rsidR="008A6223" w:rsidRPr="00D27666">
        <w:rPr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8A6223" w:rsidRPr="00D27666" w:rsidRDefault="00D27666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8" w:history="1">
        <w:r w:rsidR="008A6223" w:rsidRPr="00D27666">
          <w:rPr>
            <w:rStyle w:val="a7"/>
            <w:color w:val="auto"/>
            <w:szCs w:val="28"/>
          </w:rPr>
          <w:t>Стратегия</w:t>
        </w:r>
      </w:hyperlink>
      <w:r w:rsidR="008A6223" w:rsidRPr="00D27666">
        <w:rPr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8A6223" w:rsidRPr="00D27666" w:rsidRDefault="00D27666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9" w:history="1">
        <w:r w:rsidR="008A6223" w:rsidRPr="00D27666">
          <w:rPr>
            <w:rStyle w:val="a7"/>
            <w:color w:val="auto"/>
            <w:szCs w:val="28"/>
          </w:rPr>
          <w:t>Стратегия</w:t>
        </w:r>
      </w:hyperlink>
      <w:r w:rsidR="008A6223" w:rsidRPr="00D27666">
        <w:rPr>
          <w:szCs w:val="28"/>
        </w:rPr>
        <w:t xml:space="preserve"> развития информационного общества в Российской Федерации (утверждена Президентом Российской Федерации 07.02.2008 № Пр-212);</w:t>
      </w:r>
    </w:p>
    <w:p w:rsidR="008A6223" w:rsidRPr="00D27666" w:rsidRDefault="008A622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D27666">
        <w:rPr>
          <w:szCs w:val="28"/>
        </w:rPr>
        <w:t xml:space="preserve">Национальная </w:t>
      </w:r>
      <w:hyperlink r:id="rId10" w:history="1">
        <w:r w:rsidRPr="00D27666">
          <w:rPr>
            <w:rStyle w:val="a7"/>
            <w:color w:val="auto"/>
            <w:szCs w:val="28"/>
          </w:rPr>
          <w:t>стратегия</w:t>
        </w:r>
      </w:hyperlink>
      <w:r w:rsidRPr="00D27666">
        <w:rPr>
          <w:szCs w:val="28"/>
        </w:rPr>
        <w:t xml:space="preserve"> действий в интересах детей на 2012 - 2017 годы (утверждена Указом Президента Российской Федерации от 01.06.2012 № 761);</w:t>
      </w:r>
    </w:p>
    <w:p w:rsidR="008A6223" w:rsidRPr="00D27666" w:rsidRDefault="008A622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D27666">
        <w:rPr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8A6223" w:rsidRPr="00D27666" w:rsidRDefault="00D27666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1" w:history="1">
        <w:r w:rsidR="008A6223" w:rsidRPr="00D27666">
          <w:rPr>
            <w:rStyle w:val="a7"/>
            <w:color w:val="auto"/>
            <w:szCs w:val="28"/>
          </w:rPr>
          <w:t>Концепция</w:t>
        </w:r>
      </w:hyperlink>
      <w:r w:rsidR="008A6223" w:rsidRPr="00D27666">
        <w:rPr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8A6223" w:rsidRPr="00D27666" w:rsidRDefault="00D27666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2" w:history="1">
        <w:r w:rsidR="008A6223" w:rsidRPr="00D27666">
          <w:rPr>
            <w:rStyle w:val="a7"/>
            <w:color w:val="auto"/>
            <w:szCs w:val="28"/>
          </w:rPr>
          <w:t>Концепция</w:t>
        </w:r>
      </w:hyperlink>
      <w:r w:rsidR="008A6223" w:rsidRPr="00D27666">
        <w:rPr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17.12.2008 № 267);</w:t>
      </w:r>
    </w:p>
    <w:p w:rsidR="008A6223" w:rsidRPr="00D27666" w:rsidRDefault="00D27666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3" w:history="1">
        <w:r w:rsidR="008A6223" w:rsidRPr="00D27666">
          <w:rPr>
            <w:rStyle w:val="a7"/>
            <w:color w:val="auto"/>
            <w:szCs w:val="28"/>
          </w:rPr>
          <w:t>Концепция</w:t>
        </w:r>
      </w:hyperlink>
      <w:r w:rsidR="008A6223" w:rsidRPr="00D27666">
        <w:rPr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8A6223" w:rsidRPr="00D27666" w:rsidRDefault="00D27666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4" w:history="1">
        <w:r w:rsidR="008A6223" w:rsidRPr="00D27666">
          <w:rPr>
            <w:rStyle w:val="a7"/>
            <w:color w:val="auto"/>
            <w:szCs w:val="28"/>
          </w:rPr>
          <w:t>Концепция</w:t>
        </w:r>
      </w:hyperlink>
      <w:r w:rsidR="008A6223" w:rsidRPr="00D27666">
        <w:rPr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8A6223" w:rsidRPr="00D27666" w:rsidRDefault="00D27666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5" w:history="1">
        <w:r w:rsidR="008A6223" w:rsidRPr="00D27666">
          <w:rPr>
            <w:rStyle w:val="a7"/>
            <w:color w:val="auto"/>
            <w:szCs w:val="28"/>
          </w:rPr>
          <w:t>Стратегия</w:t>
        </w:r>
      </w:hyperlink>
      <w:r w:rsidR="008A6223" w:rsidRPr="00D27666">
        <w:rPr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05.07.2010 № 1120-р);</w:t>
      </w:r>
    </w:p>
    <w:p w:rsidR="008A6223" w:rsidRPr="00D27666" w:rsidRDefault="008A6223" w:rsidP="008A6223">
      <w:pPr>
        <w:numPr>
          <w:ilvl w:val="0"/>
          <w:numId w:val="10"/>
        </w:numPr>
        <w:tabs>
          <w:tab w:val="clear" w:pos="1191"/>
          <w:tab w:val="num" w:pos="0"/>
          <w:tab w:val="num" w:pos="567"/>
        </w:tabs>
        <w:ind w:left="0" w:firstLine="284"/>
        <w:jc w:val="both"/>
        <w:rPr>
          <w:szCs w:val="28"/>
        </w:rPr>
      </w:pPr>
      <w:r w:rsidRPr="00D27666">
        <w:rPr>
          <w:szCs w:val="28"/>
        </w:rPr>
        <w:t>Закон Красноярского края от 28.06.2007 № 2-190 «О культуре»;</w:t>
      </w:r>
    </w:p>
    <w:p w:rsidR="008A6223" w:rsidRPr="00D27666" w:rsidRDefault="008A6223" w:rsidP="008A6223">
      <w:pPr>
        <w:numPr>
          <w:ilvl w:val="0"/>
          <w:numId w:val="10"/>
        </w:numPr>
        <w:tabs>
          <w:tab w:val="clear" w:pos="1191"/>
          <w:tab w:val="num" w:pos="0"/>
          <w:tab w:val="num" w:pos="567"/>
        </w:tabs>
        <w:ind w:left="0" w:firstLine="284"/>
        <w:jc w:val="both"/>
        <w:rPr>
          <w:szCs w:val="28"/>
        </w:rPr>
      </w:pPr>
      <w:r w:rsidRPr="00D27666">
        <w:rPr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8A6223" w:rsidRPr="00D27666" w:rsidRDefault="008A6223" w:rsidP="008A6223">
      <w:pPr>
        <w:widowControl w:val="0"/>
        <w:tabs>
          <w:tab w:val="num" w:pos="0"/>
          <w:tab w:val="num" w:pos="567"/>
        </w:tabs>
        <w:autoSpaceDE w:val="0"/>
        <w:autoSpaceDN w:val="0"/>
        <w:adjustRightInd w:val="0"/>
        <w:ind w:firstLine="284"/>
        <w:jc w:val="both"/>
        <w:outlineLvl w:val="0"/>
        <w:rPr>
          <w:szCs w:val="28"/>
        </w:rPr>
      </w:pPr>
      <w:r w:rsidRPr="00D27666">
        <w:rPr>
          <w:szCs w:val="28"/>
        </w:rPr>
        <w:lastRenderedPageBreak/>
        <w:t xml:space="preserve">  -  План мероприятий («дорожная карта») «Изменения в отраслях   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8A6223" w:rsidRPr="00D27666" w:rsidRDefault="008A622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D27666">
        <w:rPr>
          <w:szCs w:val="28"/>
        </w:rPr>
        <w:t xml:space="preserve">Распоряжение Правительства Красноярского края от 27.12.2012 № 1071-р «Об утверждении </w:t>
      </w:r>
      <w:hyperlink r:id="rId16" w:anchor="Par25" w:history="1">
        <w:r w:rsidRPr="00D27666">
          <w:rPr>
            <w:rStyle w:val="a7"/>
            <w:color w:val="auto"/>
            <w:szCs w:val="28"/>
          </w:rPr>
          <w:t>Концепции</w:t>
        </w:r>
      </w:hyperlink>
      <w:r w:rsidRPr="00D27666">
        <w:rPr>
          <w:szCs w:val="28"/>
        </w:rPr>
        <w:t xml:space="preserve"> развития театрального дела в Красноярском крае до 2020 года».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szCs w:val="28"/>
        </w:rPr>
        <w:t>Стратегия культурной политики города Шарыпово до 2020 года (утверждена Распоряжением Администрации города Шарыпово29.12.2011 №1365)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szCs w:val="28"/>
        </w:rPr>
        <w:t>Об утверждении плана мероприятий («дорожной карты») «Изменения в отраслях социальной сферы, направленные на повышение эффективности сферы культуры муниципального образования город Шарыпово (утвержден распоряжением Администрации города Шарыпово от 28.06.2013 №1412)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A6223" w:rsidRPr="00D27666" w:rsidRDefault="008A6223" w:rsidP="008A6223">
      <w:pPr>
        <w:pStyle w:val="ConsPlusNormal"/>
        <w:widowControl/>
        <w:numPr>
          <w:ilvl w:val="0"/>
          <w:numId w:val="11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обеспечение максимальной доступности культурных ценностей для населения города,  повышение качества и разнообразия культурных услуг, в том числе:</w:t>
      </w:r>
    </w:p>
    <w:p w:rsidR="008A6223" w:rsidRPr="00D27666" w:rsidRDefault="008A6223" w:rsidP="008A622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D27666">
        <w:rPr>
          <w:szCs w:val="28"/>
        </w:rPr>
        <w:t>создание открытого культурного пространства города (развитие гастрольной, выставочной, фестивальной деятельности и др.);</w:t>
      </w:r>
    </w:p>
    <w:p w:rsidR="008A6223" w:rsidRPr="00D27666" w:rsidRDefault="008A6223" w:rsidP="008A622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D27666">
        <w:rPr>
          <w:szCs w:val="28"/>
        </w:rPr>
        <w:t>создание виртуального культурного пространства города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музеев и библиотек города, мировым культурным ценностям и информационным ресурсам);</w:t>
      </w:r>
    </w:p>
    <w:p w:rsidR="008A6223" w:rsidRPr="00D27666" w:rsidRDefault="008A6223" w:rsidP="008A622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D27666">
        <w:rPr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8A6223" w:rsidRPr="00D27666" w:rsidRDefault="008A6223" w:rsidP="008A622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D27666">
        <w:rPr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8A6223" w:rsidRPr="00D27666" w:rsidRDefault="008A6223" w:rsidP="008A6223">
      <w:pPr>
        <w:jc w:val="both"/>
        <w:rPr>
          <w:szCs w:val="28"/>
        </w:rPr>
      </w:pPr>
    </w:p>
    <w:p w:rsidR="008A6223" w:rsidRPr="00D27666" w:rsidRDefault="008A6223" w:rsidP="008A6223">
      <w:pPr>
        <w:numPr>
          <w:ilvl w:val="1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D27666">
        <w:rPr>
          <w:szCs w:val="28"/>
        </w:rPr>
        <w:t>сохранение, популяризация и эффективное использование культурного наследия города, в том числе:</w:t>
      </w:r>
    </w:p>
    <w:p w:rsidR="008A6223" w:rsidRPr="00D27666" w:rsidRDefault="008A6223" w:rsidP="008A622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D27666">
        <w:rPr>
          <w:szCs w:val="28"/>
        </w:rPr>
        <w:t>сохранение и пополнение библиотечного, музейного фондов города;</w:t>
      </w:r>
    </w:p>
    <w:p w:rsidR="008A6223" w:rsidRPr="00D27666" w:rsidRDefault="008A6223" w:rsidP="008A622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D27666">
        <w:rPr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8A6223" w:rsidRPr="00D27666" w:rsidRDefault="008A6223" w:rsidP="008A622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D27666">
        <w:rPr>
          <w:szCs w:val="28"/>
        </w:rPr>
        <w:t>создание устойчивого культурного образа города как территории культурных традиций и творческих инноваций;</w:t>
      </w:r>
    </w:p>
    <w:p w:rsidR="008A6223" w:rsidRPr="00D27666" w:rsidRDefault="008A6223" w:rsidP="008A622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D27666">
        <w:rPr>
          <w:szCs w:val="28"/>
        </w:rPr>
        <w:lastRenderedPageBreak/>
        <w:t>продвижение культуры города за его пределами в форме гастролей, участия в конкурсах, выставках и фестивалях;</w:t>
      </w:r>
    </w:p>
    <w:p w:rsidR="008A6223" w:rsidRPr="00D27666" w:rsidRDefault="008A6223" w:rsidP="008A6223">
      <w:pPr>
        <w:jc w:val="both"/>
        <w:rPr>
          <w:szCs w:val="28"/>
        </w:rPr>
      </w:pPr>
    </w:p>
    <w:p w:rsidR="008A6223" w:rsidRPr="00D27666" w:rsidRDefault="008A6223" w:rsidP="008A6223">
      <w:pPr>
        <w:numPr>
          <w:ilvl w:val="1"/>
          <w:numId w:val="13"/>
        </w:numPr>
        <w:tabs>
          <w:tab w:val="num" w:pos="540"/>
        </w:tabs>
        <w:ind w:hanging="1440"/>
        <w:jc w:val="both"/>
        <w:rPr>
          <w:szCs w:val="28"/>
        </w:rPr>
      </w:pPr>
      <w:r w:rsidRPr="00D27666">
        <w:rPr>
          <w:szCs w:val="28"/>
        </w:rPr>
        <w:t>развитие инфраструктуры отрасли «культура», в том числе:</w:t>
      </w:r>
    </w:p>
    <w:p w:rsidR="008A6223" w:rsidRPr="00D27666" w:rsidRDefault="008A6223" w:rsidP="008A6223">
      <w:pPr>
        <w:ind w:left="624"/>
        <w:jc w:val="both"/>
        <w:rPr>
          <w:szCs w:val="28"/>
        </w:rPr>
      </w:pPr>
      <w:r w:rsidRPr="00D27666">
        <w:rPr>
          <w:szCs w:val="28"/>
        </w:rPr>
        <w:t xml:space="preserve">ремонт и реконструкция, техническая и технологическая модернизация учреждений культуры и образовательных учреждений в области культуры города.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both"/>
      </w:pPr>
      <w:r w:rsidRPr="00D27666">
        <w:rPr>
          <w:szCs w:val="28"/>
        </w:rPr>
        <w:t xml:space="preserve">          В соответствии с основными приоритетами целью Программы является создание условий для развития и реализации культурного и духовного потенциала населения города.</w:t>
      </w:r>
    </w:p>
    <w:p w:rsidR="008A6223" w:rsidRPr="00D27666" w:rsidRDefault="008A6223" w:rsidP="008A6223">
      <w:pPr>
        <w:autoSpaceDE w:val="0"/>
        <w:autoSpaceDN w:val="0"/>
        <w:adjustRightInd w:val="0"/>
        <w:jc w:val="both"/>
        <w:rPr>
          <w:szCs w:val="28"/>
        </w:rPr>
      </w:pPr>
      <w:r w:rsidRPr="00D27666">
        <w:rPr>
          <w:szCs w:val="28"/>
        </w:rPr>
        <w:t>Для достижения данной цели должны быть решены следующие задачи.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left="567" w:firstLine="624"/>
        <w:jc w:val="both"/>
        <w:rPr>
          <w:b/>
          <w:szCs w:val="28"/>
        </w:rPr>
      </w:pPr>
      <w:r w:rsidRPr="00D27666">
        <w:rPr>
          <w:szCs w:val="28"/>
        </w:rPr>
        <w:t>Задача 1.С</w:t>
      </w:r>
      <w:r w:rsidRPr="00D27666">
        <w:rPr>
          <w:bCs/>
          <w:szCs w:val="28"/>
        </w:rPr>
        <w:t xml:space="preserve">охранение и эффективное использование культурного наследия </w:t>
      </w:r>
      <w:r w:rsidRPr="00D27666">
        <w:rPr>
          <w:szCs w:val="28"/>
        </w:rPr>
        <w:t>города</w:t>
      </w:r>
      <w:r w:rsidRPr="00D27666">
        <w:rPr>
          <w:bCs/>
          <w:szCs w:val="28"/>
        </w:rPr>
        <w:t>.</w:t>
      </w:r>
    </w:p>
    <w:p w:rsidR="008A6223" w:rsidRPr="00D27666" w:rsidRDefault="008A6223" w:rsidP="008A6223">
      <w:pPr>
        <w:tabs>
          <w:tab w:val="left" w:pos="720"/>
        </w:tabs>
        <w:ind w:firstLine="1191"/>
        <w:jc w:val="both"/>
        <w:rPr>
          <w:szCs w:val="28"/>
        </w:rPr>
      </w:pPr>
      <w:r w:rsidRPr="00D27666">
        <w:rPr>
          <w:szCs w:val="28"/>
        </w:rPr>
        <w:t xml:space="preserve">Решение данной задачи будет обеспечено посредством осуществления двух подпрограмм – «Сохранение культурного наследия»,  «Развитие архивного дела в городе Шарыпово». </w:t>
      </w:r>
    </w:p>
    <w:p w:rsidR="008A6223" w:rsidRPr="00D27666" w:rsidRDefault="008A6223" w:rsidP="008A6223">
      <w:pPr>
        <w:tabs>
          <w:tab w:val="left" w:pos="720"/>
        </w:tabs>
        <w:ind w:firstLine="1191"/>
        <w:jc w:val="both"/>
        <w:rPr>
          <w:szCs w:val="28"/>
        </w:rPr>
      </w:pPr>
      <w:r w:rsidRPr="00D27666">
        <w:rPr>
          <w:szCs w:val="28"/>
        </w:rPr>
        <w:t>Задача 2. Обеспечение доступа населения города  к культурным благам и участию в культурной  жизни.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1191"/>
        <w:jc w:val="both"/>
        <w:rPr>
          <w:szCs w:val="28"/>
        </w:rPr>
      </w:pPr>
      <w:r w:rsidRPr="00D27666">
        <w:rPr>
          <w:szCs w:val="28"/>
        </w:rPr>
        <w:t xml:space="preserve">Для решения указанной задачи предусматривается выполнение подпрограммы «Поддержка искусства и народного творчества».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1191"/>
        <w:jc w:val="both"/>
        <w:rPr>
          <w:sz w:val="24"/>
        </w:rPr>
      </w:pPr>
      <w:r w:rsidRPr="00D27666">
        <w:rPr>
          <w:szCs w:val="28"/>
        </w:rPr>
        <w:t>Задача 3. Создание условий для устойчивого развития</w:t>
      </w:r>
      <w:r w:rsidRPr="00D27666">
        <w:rPr>
          <w:bCs/>
          <w:szCs w:val="28"/>
        </w:rPr>
        <w:t xml:space="preserve"> отрасли «культура» в городе.</w:t>
      </w:r>
    </w:p>
    <w:p w:rsidR="008A6223" w:rsidRPr="00D27666" w:rsidRDefault="008A6223" w:rsidP="008A6223">
      <w:pPr>
        <w:pStyle w:val="ConsPlusCell"/>
        <w:ind w:firstLine="1191"/>
        <w:jc w:val="both"/>
        <w:rPr>
          <w:sz w:val="28"/>
          <w:szCs w:val="28"/>
        </w:rPr>
      </w:pPr>
      <w:r w:rsidRPr="00D27666">
        <w:rPr>
          <w:sz w:val="28"/>
          <w:szCs w:val="28"/>
        </w:rPr>
        <w:t xml:space="preserve">Данная задача решается в рамках подпрограммы </w:t>
      </w:r>
      <w:r w:rsidRPr="00D27666">
        <w:rPr>
          <w:bCs/>
          <w:sz w:val="28"/>
          <w:szCs w:val="28"/>
        </w:rPr>
        <w:t>«</w:t>
      </w:r>
      <w:r w:rsidRPr="00D27666">
        <w:rPr>
          <w:sz w:val="28"/>
          <w:szCs w:val="28"/>
        </w:rPr>
        <w:t>Обеспечение условий реализации  программы и прочие мероприятия</w:t>
      </w:r>
      <w:r w:rsidRPr="00D27666">
        <w:rPr>
          <w:bCs/>
          <w:sz w:val="28"/>
          <w:szCs w:val="28"/>
        </w:rPr>
        <w:t>».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8A6223" w:rsidRPr="00D27666" w:rsidRDefault="008A6223" w:rsidP="008A622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к культурным ценностям,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культуры, архива города Шарыпово.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A6223" w:rsidRPr="00D27666" w:rsidRDefault="008A6223" w:rsidP="008A6223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27666"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D27666">
        <w:rPr>
          <w:rFonts w:ascii="Times New Roman" w:hAnsi="Times New Roman"/>
          <w:b/>
          <w:sz w:val="28"/>
          <w:szCs w:val="28"/>
        </w:rPr>
        <w:t xml:space="preserve">Механизм реализации отдельных мероприятий Программы </w:t>
      </w:r>
    </w:p>
    <w:p w:rsidR="008A6223" w:rsidRPr="00D27666" w:rsidRDefault="008A6223" w:rsidP="008A6223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>Организационные, экономические и правовые механизмы, необходимые для эффективной реализации мероприятий подпрограмм, последовательность выполнения мероприятий подпрограмм, критерии выбора исполнителей, критерии выбора получателей муниципальных услуг представлены в подпрограммах Программы.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A6223" w:rsidRPr="00D27666" w:rsidRDefault="008A6223" w:rsidP="008A622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D27666">
        <w:rPr>
          <w:rFonts w:ascii="Times New Roman" w:hAnsi="Times New Roman"/>
          <w:b/>
          <w:sz w:val="28"/>
          <w:szCs w:val="28"/>
          <w:lang w:eastAsia="ru-RU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</w:t>
      </w:r>
    </w:p>
    <w:p w:rsidR="008A6223" w:rsidRPr="00D27666" w:rsidRDefault="008A6223" w:rsidP="008A622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D27666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других общественно значимых интересов и потребностей </w:t>
      </w:r>
    </w:p>
    <w:p w:rsidR="008A6223" w:rsidRPr="00D27666" w:rsidRDefault="008A6223" w:rsidP="008A622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D27666">
        <w:rPr>
          <w:rFonts w:ascii="Times New Roman" w:hAnsi="Times New Roman"/>
          <w:b/>
          <w:sz w:val="28"/>
          <w:szCs w:val="28"/>
          <w:lang w:eastAsia="ru-RU"/>
        </w:rPr>
        <w:t>в сфере культуры на территории города</w:t>
      </w:r>
    </w:p>
    <w:p w:rsidR="008A6223" w:rsidRPr="00D27666" w:rsidRDefault="008A6223" w:rsidP="008A622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 xml:space="preserve">В результате своевременной и в полном объеме реализации Программы: </w:t>
      </w:r>
    </w:p>
    <w:p w:rsidR="008A6223" w:rsidRPr="00D27666" w:rsidRDefault="008A6223" w:rsidP="008A6223">
      <w:pPr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szCs w:val="28"/>
        </w:rPr>
      </w:pPr>
      <w:r w:rsidRPr="00D27666">
        <w:rPr>
          <w:szCs w:val="28"/>
        </w:rPr>
        <w:t>удельный вес населения, участвующего в платных культурно-досуговых мероприятиях, проводимых муниципальными учреждениями,  возрастет с 210,62%  в 2013 году до 213,18% в 2017 году;</w:t>
      </w:r>
    </w:p>
    <w:p w:rsidR="008A6223" w:rsidRPr="00D27666" w:rsidRDefault="008A6223" w:rsidP="008A6223">
      <w:pPr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szCs w:val="28"/>
        </w:rPr>
      </w:pPr>
      <w:r w:rsidRPr="00D27666">
        <w:rPr>
          <w:szCs w:val="28"/>
        </w:rPr>
        <w:t>количество экземпляров новых поступлений в библиотечные фонды общедоступных библиотек на 1 тыс. человек населения составит 23,8 единиц в 2017 году;</w:t>
      </w:r>
    </w:p>
    <w:p w:rsidR="008A6223" w:rsidRPr="00D27666" w:rsidRDefault="008A6223" w:rsidP="008A6223">
      <w:pPr>
        <w:tabs>
          <w:tab w:val="num" w:pos="1191"/>
        </w:tabs>
        <w:autoSpaceDE w:val="0"/>
        <w:autoSpaceDN w:val="0"/>
        <w:adjustRightInd w:val="0"/>
        <w:spacing w:line="232" w:lineRule="auto"/>
        <w:ind w:left="540"/>
        <w:jc w:val="both"/>
        <w:rPr>
          <w:szCs w:val="28"/>
          <w:highlight w:val="yellow"/>
        </w:rPr>
      </w:pPr>
      <w:r w:rsidRPr="00D27666">
        <w:rPr>
          <w:szCs w:val="28"/>
        </w:rPr>
        <w:t>-доля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 возрастет с 44,0% в 2013 году до  96% к 2017 году.</w:t>
      </w:r>
    </w:p>
    <w:p w:rsidR="008A6223" w:rsidRPr="00D27666" w:rsidRDefault="008A6223" w:rsidP="008A6223">
      <w:pPr>
        <w:tabs>
          <w:tab w:val="num" w:pos="1191"/>
        </w:tabs>
        <w:autoSpaceDE w:val="0"/>
        <w:autoSpaceDN w:val="0"/>
        <w:adjustRightInd w:val="0"/>
        <w:spacing w:line="232" w:lineRule="auto"/>
        <w:ind w:left="540"/>
        <w:jc w:val="both"/>
        <w:rPr>
          <w:szCs w:val="28"/>
        </w:rPr>
      </w:pPr>
      <w:r w:rsidRPr="00D27666">
        <w:rPr>
          <w:szCs w:val="28"/>
        </w:rPr>
        <w:t xml:space="preserve"> </w:t>
      </w:r>
    </w:p>
    <w:p w:rsidR="008A6223" w:rsidRPr="00D27666" w:rsidRDefault="008A6223" w:rsidP="008A6223">
      <w:pPr>
        <w:ind w:firstLine="426"/>
        <w:jc w:val="both"/>
        <w:rPr>
          <w:szCs w:val="28"/>
        </w:rPr>
      </w:pPr>
      <w:r w:rsidRPr="00D27666">
        <w:rPr>
          <w:szCs w:val="28"/>
        </w:rPr>
        <w:t xml:space="preserve">Перечень целевых показателей и показателей результативности программ расшифровкой плановых значений по годам ее реализации </w:t>
      </w:r>
      <w:r w:rsidRPr="00D27666">
        <w:rPr>
          <w:bCs/>
          <w:szCs w:val="28"/>
        </w:rPr>
        <w:t>приведены в приложении № 1 к Программе.</w:t>
      </w:r>
    </w:p>
    <w:p w:rsidR="008A6223" w:rsidRPr="00D27666" w:rsidRDefault="008A6223" w:rsidP="008A6223">
      <w:pPr>
        <w:ind w:firstLine="720"/>
        <w:jc w:val="both"/>
        <w:rPr>
          <w:bCs/>
          <w:szCs w:val="28"/>
        </w:rPr>
      </w:pPr>
      <w:r w:rsidRPr="00D27666">
        <w:rPr>
          <w:bCs/>
          <w:szCs w:val="28"/>
        </w:rPr>
        <w:t>Целевые показатели на долгосрочный период приведены в приложении № 2 к Программе.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D27666">
        <w:rPr>
          <w:b/>
          <w:szCs w:val="28"/>
        </w:rPr>
        <w:t>6. Перечень подпрограмм с указанием сроков их реализации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D27666">
        <w:rPr>
          <w:b/>
          <w:szCs w:val="28"/>
        </w:rPr>
        <w:t xml:space="preserve"> и ожидаемых результатов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D27666">
        <w:rPr>
          <w:szCs w:val="28"/>
        </w:rPr>
        <w:t>Для достижения цели и решения задач Программы предполагается реализация четырех подпрограмм.</w:t>
      </w:r>
    </w:p>
    <w:p w:rsidR="008A6223" w:rsidRPr="00D27666" w:rsidRDefault="008A6223" w:rsidP="008A6223">
      <w:pPr>
        <w:pStyle w:val="ConsPlusCell"/>
        <w:ind w:firstLine="540"/>
        <w:jc w:val="both"/>
        <w:rPr>
          <w:sz w:val="28"/>
          <w:szCs w:val="28"/>
        </w:rPr>
      </w:pPr>
    </w:p>
    <w:p w:rsidR="008A6223" w:rsidRPr="00D27666" w:rsidRDefault="008A6223" w:rsidP="008A6223">
      <w:pPr>
        <w:pStyle w:val="ConsPlusCell"/>
        <w:ind w:firstLine="540"/>
        <w:jc w:val="both"/>
        <w:rPr>
          <w:sz w:val="28"/>
          <w:szCs w:val="28"/>
        </w:rPr>
      </w:pPr>
      <w:r w:rsidRPr="00D27666">
        <w:rPr>
          <w:sz w:val="28"/>
          <w:szCs w:val="28"/>
        </w:rPr>
        <w:t>Для решения Задачи 1. «Сохранение и эффективное использование культурного наследия города» предусматривается реализация  подпрограмм «Сохранение культурного наследия», «Развитие архивного дела».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D27666">
        <w:rPr>
          <w:szCs w:val="28"/>
        </w:rPr>
        <w:t>В рамках подпрограммы «Сохранение культурного наследия» решаются следующие задачи:</w:t>
      </w:r>
    </w:p>
    <w:p w:rsidR="008A6223" w:rsidRPr="00D27666" w:rsidRDefault="008A6223" w:rsidP="008A6223">
      <w:pPr>
        <w:pStyle w:val="ConsPlusNormal"/>
        <w:widowControl/>
        <w:numPr>
          <w:ilvl w:val="0"/>
          <w:numId w:val="15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8A6223" w:rsidRPr="00D27666" w:rsidRDefault="008A6223" w:rsidP="008A6223">
      <w:pPr>
        <w:pStyle w:val="ConsPlusNormal"/>
        <w:widowControl/>
        <w:numPr>
          <w:ilvl w:val="0"/>
          <w:numId w:val="15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8A6223" w:rsidRPr="00D27666" w:rsidRDefault="008A6223" w:rsidP="008A6223">
      <w:pPr>
        <w:widowControl w:val="0"/>
        <w:numPr>
          <w:ilvl w:val="0"/>
          <w:numId w:val="15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D27666">
        <w:rPr>
          <w:szCs w:val="28"/>
        </w:rPr>
        <w:t>развитие музейного дела.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624"/>
        <w:jc w:val="both"/>
        <w:rPr>
          <w:szCs w:val="28"/>
        </w:rPr>
      </w:pPr>
      <w:r w:rsidRPr="00D27666">
        <w:rPr>
          <w:szCs w:val="28"/>
        </w:rPr>
        <w:t>Сроки реализации подпрограммы: 2014 – 2017 годы.</w:t>
      </w:r>
    </w:p>
    <w:p w:rsidR="008A6223" w:rsidRPr="00D27666" w:rsidRDefault="008A6223" w:rsidP="008A6223">
      <w:pPr>
        <w:ind w:firstLine="708"/>
        <w:jc w:val="both"/>
        <w:rPr>
          <w:szCs w:val="28"/>
        </w:rPr>
      </w:pPr>
      <w:r w:rsidRPr="00D27666">
        <w:rPr>
          <w:szCs w:val="28"/>
        </w:rPr>
        <w:t>Ожидаемые результаты:</w:t>
      </w:r>
    </w:p>
    <w:p w:rsidR="008A6223" w:rsidRPr="00D27666" w:rsidRDefault="008A6223" w:rsidP="008A622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D27666">
        <w:rPr>
          <w:szCs w:val="28"/>
        </w:rPr>
        <w:t>создание условий, обеспечивающих сохранность объектов культурного наследия, их рациональное использование;</w:t>
      </w:r>
    </w:p>
    <w:p w:rsidR="008A6223" w:rsidRPr="00D27666" w:rsidRDefault="008A6223" w:rsidP="008A622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D27666">
        <w:rPr>
          <w:szCs w:val="28"/>
        </w:rPr>
        <w:t xml:space="preserve">обеспечение прав населения города на свободный доступ к информации и  культурным ценностям; </w:t>
      </w:r>
    </w:p>
    <w:p w:rsidR="008A6223" w:rsidRPr="00D27666" w:rsidRDefault="008A6223" w:rsidP="008A622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D27666">
        <w:rPr>
          <w:szCs w:val="28"/>
        </w:rPr>
        <w:t>повышение уровня комплектования библиотечных и музейных фондов;</w:t>
      </w:r>
    </w:p>
    <w:p w:rsidR="008A6223" w:rsidRPr="00D27666" w:rsidRDefault="008A6223" w:rsidP="008A622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D27666">
        <w:rPr>
          <w:szCs w:val="28"/>
        </w:rPr>
        <w:t>повышение качества и доступности библиотечных и музейных услуг;</w:t>
      </w:r>
    </w:p>
    <w:p w:rsidR="008A6223" w:rsidRPr="00D27666" w:rsidRDefault="008A6223" w:rsidP="008A622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D27666">
        <w:rPr>
          <w:szCs w:val="28"/>
        </w:rPr>
        <w:lastRenderedPageBreak/>
        <w:t>расширение разнообразия библиотечных и музейных услуг;</w:t>
      </w:r>
    </w:p>
    <w:p w:rsidR="008A6223" w:rsidRPr="00D27666" w:rsidRDefault="008A6223" w:rsidP="008A622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D27666">
        <w:rPr>
          <w:szCs w:val="28"/>
        </w:rPr>
        <w:t>рост востребованности услуг библиотек и музеев у населения города.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A6223" w:rsidRPr="00D27666" w:rsidRDefault="008A6223" w:rsidP="008A622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27666">
        <w:rPr>
          <w:szCs w:val="28"/>
        </w:rPr>
        <w:t xml:space="preserve"> Целью подпрограммы «Развитие архивного дела в городе Шарыпово» является обеспечение сохранности архивных документов, хранящихся в архиве. В рамках подпрограммы предполагается решить следующие задачи: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A6223" w:rsidRPr="00D27666" w:rsidRDefault="008A6223" w:rsidP="008A622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D27666">
        <w:rPr>
          <w:szCs w:val="28"/>
        </w:rPr>
        <w:t>создание нормативных условий хранения архивных документов,  исключающих их хищение и утрату;</w:t>
      </w:r>
    </w:p>
    <w:p w:rsidR="008A6223" w:rsidRPr="00D27666" w:rsidRDefault="008A6223" w:rsidP="008A622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D27666">
        <w:rPr>
          <w:szCs w:val="28"/>
          <w:shd w:val="clear" w:color="auto" w:fill="FFFFFF"/>
        </w:rPr>
        <w:t>формирование современной информационно-технологической инфраструктуры архива;</w:t>
      </w:r>
    </w:p>
    <w:p w:rsidR="008A6223" w:rsidRPr="00D27666" w:rsidRDefault="008A6223" w:rsidP="008A622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D27666">
        <w:rPr>
          <w:szCs w:val="28"/>
          <w:shd w:val="clear" w:color="auto" w:fill="FFFFFF"/>
        </w:rPr>
        <w:t>всемерное удовлетворение потребностей населения в социально-правовой архивной информации;</w:t>
      </w:r>
    </w:p>
    <w:p w:rsidR="008A6223" w:rsidRPr="00D27666" w:rsidRDefault="008A6223" w:rsidP="008A622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D27666">
        <w:rPr>
          <w:szCs w:val="28"/>
          <w:shd w:val="clear" w:color="auto" w:fill="FFFFFF"/>
        </w:rPr>
        <w:t>повышение качества комплектования архива новыми архивными документами.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D27666">
        <w:rPr>
          <w:szCs w:val="28"/>
        </w:rPr>
        <w:t>Сроки реализации подпрограммы: 2014 – 2017годы.</w:t>
      </w:r>
    </w:p>
    <w:p w:rsidR="008A6223" w:rsidRPr="00D27666" w:rsidRDefault="008A6223" w:rsidP="008A6223">
      <w:pPr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 w:rsidRPr="00D27666">
        <w:rPr>
          <w:szCs w:val="28"/>
        </w:rPr>
        <w:t xml:space="preserve">В результате реализации мероприятий подпрограммы в 2017 году по отношению к 2013 году прогнозируется </w:t>
      </w:r>
      <w:r w:rsidRPr="00D27666">
        <w:rPr>
          <w:bCs/>
          <w:szCs w:val="28"/>
        </w:rPr>
        <w:t xml:space="preserve">увеличение доли архивных документов, хранящихся в нормативных условиях, исключающих их хищение и утрату, увеличение доли архивных фондов,  переведенных в электронную форму, и </w:t>
      </w:r>
      <w:r w:rsidRPr="00D27666">
        <w:rPr>
          <w:szCs w:val="28"/>
        </w:rPr>
        <w:t xml:space="preserve">доли оцифрованных заголовков дел, введенных в ПК «Архивный фонд».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A6223" w:rsidRPr="00D27666" w:rsidRDefault="008A6223" w:rsidP="008A6223">
      <w:pPr>
        <w:pStyle w:val="ConsPlusCell"/>
        <w:ind w:firstLine="540"/>
        <w:jc w:val="both"/>
        <w:rPr>
          <w:bCs/>
          <w:sz w:val="28"/>
          <w:szCs w:val="28"/>
        </w:rPr>
      </w:pPr>
      <w:r w:rsidRPr="00D27666">
        <w:rPr>
          <w:sz w:val="28"/>
          <w:szCs w:val="28"/>
        </w:rPr>
        <w:t>Для решения Задачи 2. «О</w:t>
      </w:r>
      <w:r w:rsidRPr="00D27666">
        <w:rPr>
          <w:bCs/>
          <w:sz w:val="28"/>
          <w:szCs w:val="28"/>
        </w:rPr>
        <w:t xml:space="preserve">беспечение доступа населения </w:t>
      </w:r>
      <w:r w:rsidRPr="00D27666">
        <w:rPr>
          <w:sz w:val="28"/>
          <w:szCs w:val="28"/>
        </w:rPr>
        <w:t xml:space="preserve">города </w:t>
      </w:r>
      <w:r w:rsidRPr="00D27666">
        <w:rPr>
          <w:bCs/>
          <w:sz w:val="28"/>
          <w:szCs w:val="28"/>
        </w:rPr>
        <w:t>к культурным благам и участию в культурной  жизни»</w:t>
      </w:r>
      <w:r w:rsidRPr="00D27666">
        <w:rPr>
          <w:sz w:val="28"/>
          <w:szCs w:val="28"/>
        </w:rPr>
        <w:t xml:space="preserve"> предусматривается реализация подпрограммы «Поддержка искусства и народного творчества».</w:t>
      </w:r>
    </w:p>
    <w:p w:rsidR="008A6223" w:rsidRPr="00D27666" w:rsidRDefault="008A6223" w:rsidP="008A6223">
      <w:pPr>
        <w:pStyle w:val="ConsPlusCell"/>
        <w:ind w:firstLine="540"/>
        <w:jc w:val="both"/>
        <w:rPr>
          <w:bCs/>
          <w:sz w:val="28"/>
          <w:szCs w:val="28"/>
        </w:rPr>
      </w:pPr>
      <w:r w:rsidRPr="00D27666">
        <w:rPr>
          <w:bCs/>
          <w:sz w:val="28"/>
          <w:szCs w:val="28"/>
        </w:rPr>
        <w:t>В рамках подпрограммы «Поддержка искусства и народного творчества» решаются следующие задачи:</w:t>
      </w:r>
    </w:p>
    <w:p w:rsidR="008A6223" w:rsidRPr="00D27666" w:rsidRDefault="008A6223" w:rsidP="008A6223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8A6223" w:rsidRPr="00D27666" w:rsidRDefault="008A6223" w:rsidP="008A6223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8A6223" w:rsidRPr="00D27666" w:rsidRDefault="008A6223" w:rsidP="008A6223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8A6223" w:rsidRPr="00D27666" w:rsidRDefault="008A6223" w:rsidP="008A6223">
      <w:pPr>
        <w:widowControl w:val="0"/>
        <w:numPr>
          <w:ilvl w:val="0"/>
          <w:numId w:val="1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организация и проведение культурных событий, в том числе на межрегиональном и международном уровне.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szCs w:val="28"/>
        </w:rPr>
        <w:t>Сроки реализации подпрограммы: 2014 – 2017 годы.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szCs w:val="28"/>
        </w:rPr>
        <w:t>Ожидаемые результаты:</w:t>
      </w:r>
    </w:p>
    <w:p w:rsidR="008A6223" w:rsidRPr="00D27666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развитие исполнительских искусств;</w:t>
      </w:r>
    </w:p>
    <w:p w:rsidR="008A6223" w:rsidRPr="00D27666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повышение качества и доступности услуг театра;</w:t>
      </w:r>
    </w:p>
    <w:p w:rsidR="008A6223" w:rsidRPr="00D27666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создание условий для доступа к произведениям кинематографии;</w:t>
      </w:r>
    </w:p>
    <w:p w:rsidR="008A6223" w:rsidRPr="00D27666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сохранение традиционной народной культуры, содействие сохранению и развитию народных художественных промыслов и ремесел;</w:t>
      </w:r>
    </w:p>
    <w:p w:rsidR="008A6223" w:rsidRPr="00D27666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повышение качества и доступности культурно-досуговых услуг;</w:t>
      </w:r>
    </w:p>
    <w:p w:rsidR="008A6223" w:rsidRPr="00D27666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рост вовлеченности всех групп населения в активную творческую деятельность;</w:t>
      </w:r>
    </w:p>
    <w:p w:rsidR="008A6223" w:rsidRPr="00D27666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lastRenderedPageBreak/>
        <w:t>увеличение  поддержки творческих инициатив населения, творческих союзов и организаций культуры;</w:t>
      </w:r>
    </w:p>
    <w:p w:rsidR="008A6223" w:rsidRPr="00D27666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повышение уровня проведения культурных мероприятий;</w:t>
      </w:r>
    </w:p>
    <w:p w:rsidR="008A6223" w:rsidRPr="00D27666" w:rsidRDefault="008A6223" w:rsidP="008A6223">
      <w:pPr>
        <w:pStyle w:val="ConsPlusCell"/>
        <w:numPr>
          <w:ilvl w:val="0"/>
          <w:numId w:val="19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 w:rsidRPr="00D27666">
        <w:rPr>
          <w:sz w:val="28"/>
          <w:szCs w:val="28"/>
        </w:rPr>
        <w:t>развитие межрегионального сотрудничества в сфере культуры.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A6223" w:rsidRPr="00D27666" w:rsidRDefault="008A6223" w:rsidP="008A6223">
      <w:pPr>
        <w:pStyle w:val="ConsPlusCell"/>
        <w:ind w:firstLine="540"/>
        <w:jc w:val="both"/>
        <w:rPr>
          <w:bCs/>
          <w:sz w:val="28"/>
          <w:szCs w:val="28"/>
        </w:rPr>
      </w:pPr>
      <w:r w:rsidRPr="00D27666">
        <w:rPr>
          <w:sz w:val="28"/>
          <w:szCs w:val="28"/>
        </w:rPr>
        <w:t>Для решения Задачи 3. «С</w:t>
      </w:r>
      <w:r w:rsidRPr="00D27666"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 w:rsidRPr="00D27666">
        <w:rPr>
          <w:sz w:val="28"/>
          <w:szCs w:val="28"/>
        </w:rPr>
        <w:t xml:space="preserve">предусматривается реализация подпрограммы «Обеспечение условий реализации программы и прочие мероприятия». </w:t>
      </w:r>
      <w:r w:rsidRPr="00D27666">
        <w:rPr>
          <w:bCs/>
          <w:sz w:val="28"/>
          <w:szCs w:val="28"/>
        </w:rPr>
        <w:t>В рамках данной подпрограммы решаются следующие задачи:</w:t>
      </w:r>
    </w:p>
    <w:p w:rsidR="008A6223" w:rsidRPr="00D27666" w:rsidRDefault="008A6223" w:rsidP="008A6223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8A6223" w:rsidRPr="00D27666" w:rsidRDefault="008A6223" w:rsidP="008A6223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8A6223" w:rsidRPr="00D27666" w:rsidRDefault="008A6223" w:rsidP="008A6223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8A6223" w:rsidRPr="00D27666" w:rsidRDefault="008A6223" w:rsidP="008A6223">
      <w:pPr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szCs w:val="28"/>
        </w:rPr>
      </w:pPr>
      <w:r w:rsidRPr="00D27666">
        <w:rPr>
          <w:szCs w:val="28"/>
        </w:rPr>
        <w:t>обеспечение эффективного управления в отрасли «культура».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szCs w:val="28"/>
        </w:rPr>
        <w:t>Сроки реализации подпрограммы: 2014 - 2017 годы.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27666">
        <w:rPr>
          <w:szCs w:val="28"/>
        </w:rPr>
        <w:t>Ожидаемые результаты:</w:t>
      </w:r>
    </w:p>
    <w:p w:rsidR="008A6223" w:rsidRPr="00D27666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обеспечение эффективного управления кадровыми ресурсами в отрасли «культура»;</w:t>
      </w:r>
    </w:p>
    <w:p w:rsidR="008A6223" w:rsidRPr="00D27666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 xml:space="preserve">повышение профессионального уровня работников, укрепление кадрового потенциала; </w:t>
      </w:r>
    </w:p>
    <w:p w:rsidR="008A6223" w:rsidRPr="00D27666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8A6223" w:rsidRPr="00D27666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повышение социального статуса и престижа творческих работников и работников культуры;</w:t>
      </w:r>
    </w:p>
    <w:p w:rsidR="008A6223" w:rsidRPr="00D27666" w:rsidRDefault="008A6223" w:rsidP="008A6223">
      <w:pPr>
        <w:pStyle w:val="ConsPlusNormal"/>
        <w:widowControl/>
        <w:numPr>
          <w:ilvl w:val="0"/>
          <w:numId w:val="21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D27666"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8A6223" w:rsidRPr="00D27666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улучшение сохранности музейных и библиотечных фондов;</w:t>
      </w:r>
    </w:p>
    <w:p w:rsidR="008A6223" w:rsidRPr="00D27666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8A6223" w:rsidRPr="00D27666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укрепление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8A6223" w:rsidRPr="00D27666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повышение качества и доступности муниципальных услуг, оказываемых в сфере культуры.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A6223" w:rsidRPr="00D27666" w:rsidRDefault="008A6223" w:rsidP="008A622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D27666">
        <w:rPr>
          <w:rFonts w:ascii="Times New Roman" w:hAnsi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8A6223" w:rsidRPr="00D27666" w:rsidRDefault="008A6223" w:rsidP="008A622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360"/>
        <w:jc w:val="both"/>
        <w:outlineLvl w:val="1"/>
        <w:rPr>
          <w:szCs w:val="28"/>
        </w:rPr>
      </w:pPr>
      <w:r w:rsidRPr="00D27666">
        <w:rPr>
          <w:szCs w:val="28"/>
        </w:rPr>
        <w:t xml:space="preserve">Распределение планируемых расходов по отдельным мероприятиям </w:t>
      </w:r>
      <w:r w:rsidRPr="00D27666">
        <w:rPr>
          <w:szCs w:val="28"/>
        </w:rPr>
        <w:lastRenderedPageBreak/>
        <w:t>программы, подпрограммам осуществляется по следующим направлениям:</w:t>
      </w:r>
    </w:p>
    <w:p w:rsidR="008A6223" w:rsidRPr="00D27666" w:rsidRDefault="008A6223" w:rsidP="008A6223">
      <w:pPr>
        <w:widowControl w:val="0"/>
        <w:numPr>
          <w:ilvl w:val="0"/>
          <w:numId w:val="22"/>
        </w:numPr>
        <w:tabs>
          <w:tab w:val="left" w:pos="540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D27666">
        <w:rPr>
          <w:szCs w:val="28"/>
        </w:rPr>
        <w:t>предоставление услуг муниципальными библиотеками, краеведческим музеем;</w:t>
      </w:r>
    </w:p>
    <w:p w:rsidR="008A6223" w:rsidRPr="00D27666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D27666">
        <w:rPr>
          <w:szCs w:val="28"/>
        </w:rPr>
        <w:t>комплектование библиотечных фондов муниципальных библиотек;</w:t>
      </w:r>
    </w:p>
    <w:p w:rsidR="008A6223" w:rsidRPr="00D27666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D27666">
        <w:rPr>
          <w:szCs w:val="28"/>
        </w:rPr>
        <w:t>предоставление услуг  муниципальным театром, учреждениями клубного типа;</w:t>
      </w:r>
    </w:p>
    <w:p w:rsidR="008A6223" w:rsidRPr="00D27666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D27666">
        <w:rPr>
          <w:szCs w:val="28"/>
        </w:rPr>
        <w:t>проведение мероприятий городского, регионального уровней;</w:t>
      </w:r>
    </w:p>
    <w:p w:rsidR="008A6223" w:rsidRPr="00D27666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D27666">
        <w:rPr>
          <w:szCs w:val="28"/>
        </w:rPr>
        <w:t>предоставление услуг учреждениями дополнительного образования в области культуры;</w:t>
      </w:r>
    </w:p>
    <w:p w:rsidR="008A6223" w:rsidRPr="00D27666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D27666">
        <w:rPr>
          <w:szCs w:val="28"/>
        </w:rPr>
        <w:t>мероприятия по повышению профессионального уровня работников;</w:t>
      </w:r>
    </w:p>
    <w:p w:rsidR="008A6223" w:rsidRPr="00D27666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D27666">
        <w:rPr>
          <w:szCs w:val="28"/>
        </w:rPr>
        <w:t>приобретение основных средств и материальных запасов для осуществления видов деятельности бюджетных и автономных учреждений;</w:t>
      </w:r>
    </w:p>
    <w:p w:rsidR="008A6223" w:rsidRPr="00D27666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D27666">
        <w:rPr>
          <w:szCs w:val="28"/>
        </w:rPr>
        <w:t xml:space="preserve">обеспечение муниципальных учреждений культуры современным оборудованием для безопасности, проведение работ по совершенствованию обеспечения уровня безопасности учреждений, посетителей и сотрудников; </w:t>
      </w:r>
    </w:p>
    <w:p w:rsidR="008A6223" w:rsidRPr="00D27666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D27666">
        <w:rPr>
          <w:szCs w:val="28"/>
        </w:rPr>
        <w:t>мероприятия по обеспечению эффективного управления в отрасли «культура».</w:t>
      </w:r>
    </w:p>
    <w:p w:rsidR="008A6223" w:rsidRPr="00D27666" w:rsidRDefault="008A6223" w:rsidP="008A6223">
      <w:pPr>
        <w:ind w:firstLine="709"/>
        <w:jc w:val="both"/>
        <w:rPr>
          <w:szCs w:val="28"/>
        </w:rPr>
      </w:pPr>
      <w:r w:rsidRPr="00D27666">
        <w:rPr>
          <w:szCs w:val="28"/>
        </w:rPr>
        <w:t>Распределение планируемых расходов по отдельным мероприятиям программы, подпрограммам с указанием главных распорядителей бюджета, а также по годам реализации программы приведено в приложении № 7 к Программе.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  <w:bookmarkStart w:id="1" w:name="Par922"/>
      <w:bookmarkEnd w:id="1"/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D27666">
        <w:rPr>
          <w:szCs w:val="28"/>
        </w:rPr>
        <w:t xml:space="preserve">7.1 Информация об объеме бюджетных ассигнований,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D27666">
        <w:rPr>
          <w:szCs w:val="28"/>
        </w:rPr>
        <w:t xml:space="preserve">направленных на реализацию научной, научно-технической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D27666">
        <w:rPr>
          <w:szCs w:val="28"/>
        </w:rPr>
        <w:t>и инновационной деятельности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8A6223" w:rsidRPr="00D27666" w:rsidRDefault="008A6223" w:rsidP="008A6223">
      <w:pPr>
        <w:ind w:firstLine="709"/>
        <w:jc w:val="both"/>
        <w:rPr>
          <w:szCs w:val="28"/>
        </w:rPr>
      </w:pPr>
      <w:r w:rsidRPr="00D27666">
        <w:rPr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8A6223" w:rsidRPr="00D27666" w:rsidRDefault="008A6223" w:rsidP="008A6223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szCs w:val="28"/>
        </w:rPr>
      </w:pPr>
      <w:r w:rsidRPr="00D27666">
        <w:rPr>
          <w:b/>
          <w:szCs w:val="28"/>
        </w:rPr>
        <w:t>8. Прогноз сводных показателей муниципальных  заданий</w:t>
      </w:r>
    </w:p>
    <w:p w:rsidR="008A6223" w:rsidRPr="00D27666" w:rsidRDefault="008A6223" w:rsidP="008A6223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i/>
          <w:szCs w:val="28"/>
        </w:rPr>
      </w:pP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D27666">
        <w:rPr>
          <w:szCs w:val="28"/>
        </w:rPr>
        <w:t>В соответствии с приказом отдела  культуры Администрации города Шарыпово от 02.09.2011 № 130 «Об утверждении ведомственного перечня муниципальных услуг (работ), оказываемых (выполняемых) муниципальными бюджетными и автономными учреждениями культуры, подведомственными отделу культуры Администрации города Шарыпово, в качестве основных видов деятельности», 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работ):</w:t>
      </w:r>
    </w:p>
    <w:p w:rsidR="008A6223" w:rsidRPr="00D27666" w:rsidRDefault="008A6223" w:rsidP="008A622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lastRenderedPageBreak/>
        <w:t>предоставление дополнительного образования в области культуры;</w:t>
      </w:r>
    </w:p>
    <w:p w:rsidR="008A6223" w:rsidRPr="00D27666" w:rsidRDefault="008A6223" w:rsidP="008A622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услуга по осуществлению библиотечного, библиографического и информационного обслуживания пользователей библиотеки;</w:t>
      </w:r>
    </w:p>
    <w:p w:rsidR="008A6223" w:rsidRPr="00D27666" w:rsidRDefault="008A6223" w:rsidP="008A622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услуга по проведению фестивалей, смотров, конкурсов, иных программных мероприятий силами учреждений;</w:t>
      </w:r>
    </w:p>
    <w:p w:rsidR="008A6223" w:rsidRPr="00D27666" w:rsidRDefault="008A6223" w:rsidP="008A622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 xml:space="preserve">услуга по показу спектаклей,  других публичных представлений; </w:t>
      </w:r>
    </w:p>
    <w:p w:rsidR="008A6223" w:rsidRPr="00D27666" w:rsidRDefault="008A6223" w:rsidP="008A622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D27666">
        <w:rPr>
          <w:szCs w:val="28"/>
        </w:rPr>
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D27666">
        <w:rPr>
          <w:szCs w:val="28"/>
        </w:rPr>
        <w:t xml:space="preserve">Прогноз сводных показателей муниципальных заданий на оказание муниципальных  услуг муниципальными бюджетными и автономными учреждениями культуры, подведомственными отделу культуры Администрации города Шарыпово приведен в приложении № 17 к Программе. </w:t>
      </w:r>
    </w:p>
    <w:p w:rsidR="008A6223" w:rsidRPr="00D27666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8A6223" w:rsidRPr="00D27666" w:rsidRDefault="008A6223" w:rsidP="008A6223">
      <w:pPr>
        <w:jc w:val="center"/>
        <w:rPr>
          <w:b/>
          <w:szCs w:val="28"/>
        </w:rPr>
      </w:pPr>
      <w:r w:rsidRPr="00D27666">
        <w:rPr>
          <w:b/>
          <w:szCs w:val="28"/>
        </w:rPr>
        <w:t>9.Информация о ресурсном обеспечении и прогнозной оценке расходов</w:t>
      </w:r>
    </w:p>
    <w:p w:rsidR="008A6223" w:rsidRPr="00D27666" w:rsidRDefault="008A6223" w:rsidP="008A6223">
      <w:pPr>
        <w:jc w:val="center"/>
        <w:rPr>
          <w:b/>
          <w:szCs w:val="28"/>
        </w:rPr>
      </w:pPr>
      <w:r w:rsidRPr="00D27666">
        <w:rPr>
          <w:b/>
          <w:szCs w:val="28"/>
        </w:rPr>
        <w:t>на реализацию целей муниципальной программы с учетом источников финансирования, в том числе средств федерального и краевого бюджета</w:t>
      </w:r>
    </w:p>
    <w:p w:rsidR="008A6223" w:rsidRPr="00D27666" w:rsidRDefault="008A6223" w:rsidP="008A6223">
      <w:pPr>
        <w:rPr>
          <w:sz w:val="24"/>
        </w:rPr>
      </w:pPr>
    </w:p>
    <w:p w:rsidR="008A6223" w:rsidRPr="00D27666" w:rsidRDefault="008A6223" w:rsidP="008A6223">
      <w:pPr>
        <w:jc w:val="both"/>
        <w:rPr>
          <w:szCs w:val="28"/>
        </w:rPr>
      </w:pPr>
      <w:r w:rsidRPr="00D27666">
        <w:rPr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федерального и краевого бюджета приведена в приложении № 8 к Программе.</w:t>
      </w:r>
    </w:p>
    <w:p w:rsidR="008A6223" w:rsidRPr="00D27666" w:rsidRDefault="008A6223" w:rsidP="008A6223"/>
    <w:p w:rsidR="008A6223" w:rsidRPr="00D27666" w:rsidRDefault="008A6223" w:rsidP="008A6223">
      <w:pPr>
        <w:jc w:val="both"/>
        <w:rPr>
          <w:spacing w:val="-2"/>
          <w:szCs w:val="28"/>
        </w:rPr>
      </w:pPr>
      <w:r w:rsidRPr="00D27666">
        <w:rPr>
          <w:spacing w:val="-2"/>
          <w:szCs w:val="28"/>
        </w:rPr>
        <w:t>Начальник Отдела культуры</w:t>
      </w:r>
    </w:p>
    <w:p w:rsidR="008A6223" w:rsidRPr="00D27666" w:rsidRDefault="008A6223" w:rsidP="008A6223">
      <w:pPr>
        <w:jc w:val="both"/>
        <w:rPr>
          <w:spacing w:val="-2"/>
          <w:szCs w:val="28"/>
        </w:rPr>
      </w:pPr>
      <w:r w:rsidRPr="00D27666">
        <w:rPr>
          <w:spacing w:val="-2"/>
          <w:szCs w:val="28"/>
        </w:rPr>
        <w:t>Администрации города Шарыпово                                            Ю.В. Рудь</w:t>
      </w:r>
    </w:p>
    <w:p w:rsidR="008A6223" w:rsidRPr="00D27666" w:rsidRDefault="008A6223" w:rsidP="008A6223"/>
    <w:p w:rsidR="00E10321" w:rsidRPr="00D27666" w:rsidRDefault="00E10321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  <w:sectPr w:rsidR="003B1D5B" w:rsidRPr="00D27666" w:rsidSect="00D5063D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3B1D5B" w:rsidRPr="00D27666" w:rsidRDefault="003B1D5B" w:rsidP="003B1D5B">
      <w:pPr>
        <w:autoSpaceDE w:val="0"/>
        <w:autoSpaceDN w:val="0"/>
        <w:adjustRightInd w:val="0"/>
        <w:spacing w:line="276" w:lineRule="auto"/>
        <w:jc w:val="right"/>
        <w:outlineLvl w:val="2"/>
        <w:rPr>
          <w:sz w:val="24"/>
        </w:rPr>
      </w:pPr>
      <w:r w:rsidRPr="00D27666">
        <w:rPr>
          <w:sz w:val="24"/>
        </w:rPr>
        <w:lastRenderedPageBreak/>
        <w:t xml:space="preserve">Приложение  № 1 к   Паспорту   муниципальной </w:t>
      </w:r>
    </w:p>
    <w:p w:rsidR="003B1D5B" w:rsidRPr="00D27666" w:rsidRDefault="003B1D5B" w:rsidP="003B1D5B">
      <w:pPr>
        <w:autoSpaceDE w:val="0"/>
        <w:autoSpaceDN w:val="0"/>
        <w:adjustRightInd w:val="0"/>
        <w:spacing w:line="276" w:lineRule="auto"/>
        <w:jc w:val="right"/>
        <w:outlineLvl w:val="2"/>
        <w:rPr>
          <w:sz w:val="24"/>
        </w:rPr>
      </w:pPr>
      <w:r w:rsidRPr="00D27666">
        <w:rPr>
          <w:sz w:val="24"/>
        </w:rPr>
        <w:t xml:space="preserve">    программы «Развитие культуры» на 2014-2017гг.</w:t>
      </w:r>
    </w:p>
    <w:p w:rsidR="003B1D5B" w:rsidRPr="00D27666" w:rsidRDefault="003B1D5B" w:rsidP="003B1D5B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4"/>
        </w:rPr>
      </w:pPr>
      <w:r w:rsidRPr="00D27666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от   13.11.2014г.  №   274   </w:t>
      </w:r>
    </w:p>
    <w:p w:rsidR="003B1D5B" w:rsidRPr="00D27666" w:rsidRDefault="003B1D5B" w:rsidP="003B1D5B">
      <w:pPr>
        <w:autoSpaceDE w:val="0"/>
        <w:autoSpaceDN w:val="0"/>
        <w:adjustRightInd w:val="0"/>
        <w:outlineLvl w:val="0"/>
        <w:rPr>
          <w:sz w:val="24"/>
        </w:rPr>
      </w:pPr>
    </w:p>
    <w:p w:rsidR="003B1D5B" w:rsidRPr="00D27666" w:rsidRDefault="003B1D5B" w:rsidP="003B1D5B">
      <w:pPr>
        <w:jc w:val="center"/>
        <w:rPr>
          <w:b/>
          <w:sz w:val="24"/>
        </w:rPr>
      </w:pPr>
      <w:r w:rsidRPr="00D27666">
        <w:rPr>
          <w:b/>
          <w:sz w:val="24"/>
        </w:rPr>
        <w:t xml:space="preserve">Перечень целевых показателей и показателей результативности Программы с расшифровкой </w:t>
      </w:r>
    </w:p>
    <w:p w:rsidR="003B1D5B" w:rsidRPr="00D27666" w:rsidRDefault="003B1D5B" w:rsidP="003B1D5B">
      <w:pPr>
        <w:jc w:val="center"/>
        <w:rPr>
          <w:b/>
          <w:sz w:val="24"/>
        </w:rPr>
      </w:pPr>
      <w:r w:rsidRPr="00D27666">
        <w:rPr>
          <w:b/>
          <w:sz w:val="24"/>
        </w:rPr>
        <w:t>плановых значений по годам ее реализации</w:t>
      </w:r>
    </w:p>
    <w:p w:rsidR="003B1D5B" w:rsidRPr="00D27666" w:rsidRDefault="003B1D5B" w:rsidP="003B1D5B">
      <w:pPr>
        <w:rPr>
          <w:sz w:val="24"/>
        </w:rPr>
      </w:pPr>
    </w:p>
    <w:tbl>
      <w:tblPr>
        <w:tblW w:w="150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848"/>
        <w:gridCol w:w="993"/>
        <w:gridCol w:w="4394"/>
        <w:gridCol w:w="851"/>
        <w:gridCol w:w="850"/>
        <w:gridCol w:w="851"/>
        <w:gridCol w:w="850"/>
        <w:gridCol w:w="851"/>
        <w:gridCol w:w="118"/>
        <w:gridCol w:w="23"/>
        <w:gridCol w:w="709"/>
      </w:tblGrid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№</w:t>
            </w:r>
          </w:p>
          <w:p w:rsidR="003B1D5B" w:rsidRPr="00D27666" w:rsidRDefault="003B1D5B" w:rsidP="003B1D5B">
            <w:pPr>
              <w:jc w:val="center"/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Цели, задачи, показатели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Вес показателя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Источник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2012г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2013г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2014г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2015г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2016г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jc w:val="center"/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2017г</w:t>
            </w:r>
          </w:p>
        </w:tc>
      </w:tr>
      <w:tr w:rsidR="00D27666" w:rsidRPr="00D27666" w:rsidTr="00FD16F3">
        <w:trPr>
          <w:trHeight w:val="5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</w:t>
            </w:r>
          </w:p>
        </w:tc>
        <w:tc>
          <w:tcPr>
            <w:tcW w:w="144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Цель программы:</w:t>
            </w:r>
          </w:p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D27666" w:rsidRPr="00D27666" w:rsidTr="00FD16F3">
        <w:trPr>
          <w:trHeight w:val="1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b/>
                <w:sz w:val="24"/>
              </w:rPr>
            </w:pPr>
            <w:r w:rsidRPr="00D27666">
              <w:rPr>
                <w:sz w:val="22"/>
                <w:szCs w:val="22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  <w:lang w:eastAsia="en-US"/>
              </w:rPr>
              <w:t>Отраслевая статистическая отчетность (форма № 7-НК; «Сведения об учреждении культурно-досугового типа»; № 8-НК «Сведения о деятельности музея»; № 9-НК «Сведения о деятельности театра)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213,16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213,18</w:t>
            </w:r>
          </w:p>
        </w:tc>
      </w:tr>
      <w:tr w:rsidR="00D27666" w:rsidRPr="00D27666" w:rsidTr="00FD16F3">
        <w:trPr>
          <w:trHeight w:val="15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Количество экземпляров новых поступлений в библиотечные фонды общедоступных библиотек на 1 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экз.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  <w:lang w:eastAsia="en-US"/>
              </w:rPr>
            </w:pPr>
            <w:r w:rsidRPr="00D27666">
              <w:rPr>
                <w:sz w:val="22"/>
                <w:szCs w:val="22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23,8</w:t>
            </w:r>
          </w:p>
        </w:tc>
      </w:tr>
      <w:tr w:rsidR="00D27666" w:rsidRPr="00D27666" w:rsidTr="00FD16F3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96,0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96,0</w:t>
            </w:r>
          </w:p>
        </w:tc>
      </w:tr>
      <w:tr w:rsidR="00D27666" w:rsidRPr="00D27666" w:rsidTr="00FD16F3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1.1.</w:t>
            </w:r>
          </w:p>
        </w:tc>
        <w:tc>
          <w:tcPr>
            <w:tcW w:w="144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>Задача 1</w:t>
            </w:r>
          </w:p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lastRenderedPageBreak/>
              <w:t xml:space="preserve"> Сохранение и эффективное использование культурного наследия города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lastRenderedPageBreak/>
              <w:t>1.1.1.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b/>
                <w:sz w:val="22"/>
                <w:szCs w:val="22"/>
              </w:rPr>
              <w:t>Подпрограмма 1.1</w:t>
            </w:r>
            <w:r w:rsidRPr="00D27666">
              <w:rPr>
                <w:sz w:val="22"/>
                <w:szCs w:val="22"/>
              </w:rPr>
              <w:t xml:space="preserve"> «Сохранение культурного наследия»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D27666" w:rsidRPr="00D27666" w:rsidTr="00FD16F3">
        <w:trPr>
          <w:trHeight w:val="1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object w:dxaOrig="8452" w:dyaOrig="37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2.25pt;height:9pt" o:ole="">
                  <v:imagedata r:id="rId17" o:title=""/>
                </v:shape>
                <o:OLEObject Type="Embed" ProgID="Excel.Sheet.12" ShapeID="_x0000_i1025" DrawAspect="Content" ObjectID="_1477403362" r:id="rId18"/>
              </w:objec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Среднее число книговыдач в расчете на 1 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экз.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Расчетный показатель, на основании отраслевой  статистической отчетности (форма № 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10427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10887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10889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10893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10893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Доля представленных (во всех формах) зрителю музейных предметов в  общем количестве музейных  предметов основного фонда музея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Отраслевая статистическая отчетность (форма № 8-НК «Сведения о деятельности музея»)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19,5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19,5</w:t>
            </w:r>
          </w:p>
        </w:tc>
      </w:tr>
      <w:tr w:rsidR="00D27666" w:rsidRPr="00D27666" w:rsidTr="00FD16F3">
        <w:trPr>
          <w:trHeight w:val="1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Увеличение посещаемости музейных учреждений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посещений на 1 жителя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0,34</w:t>
            </w:r>
          </w:p>
        </w:tc>
      </w:tr>
      <w:tr w:rsidR="00D27666" w:rsidRPr="00D27666" w:rsidTr="00FD16F3">
        <w:trPr>
          <w:trHeight w:val="10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 xml:space="preserve">Количество посещений муниципальных библиотек на 1 тыс.населения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2806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3016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3016</w:t>
            </w:r>
          </w:p>
        </w:tc>
      </w:tr>
      <w:tr w:rsidR="00D27666" w:rsidRPr="00D27666" w:rsidTr="00FD16F3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1.1.2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b/>
                <w:sz w:val="22"/>
                <w:szCs w:val="22"/>
              </w:rPr>
              <w:t>Подпрограмма 4.1</w:t>
            </w:r>
            <w:r w:rsidRPr="00D27666">
              <w:rPr>
                <w:sz w:val="22"/>
                <w:szCs w:val="22"/>
              </w:rPr>
              <w:t xml:space="preserve"> «Развитие архивного дела в городе Шарыпово»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D27666" w:rsidRPr="00D27666" w:rsidTr="00FD16F3">
        <w:trPr>
          <w:trHeight w:val="9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Доля архивных документов муниципального архива, хранящихся в нормативных условиях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90,0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144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b/>
                <w:sz w:val="22"/>
                <w:szCs w:val="22"/>
              </w:rPr>
              <w:t>Задача 2</w:t>
            </w:r>
            <w:r w:rsidRPr="00D27666">
              <w:rPr>
                <w:sz w:val="22"/>
                <w:szCs w:val="22"/>
              </w:rPr>
              <w:t xml:space="preserve"> </w:t>
            </w:r>
          </w:p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Обеспечение доступа населения  к культурным благам и участию в культурной жизни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lastRenderedPageBreak/>
              <w:t>1.1.3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b/>
                <w:sz w:val="22"/>
                <w:szCs w:val="22"/>
              </w:rPr>
              <w:t>Подпрограмма 2.1</w:t>
            </w:r>
            <w:r w:rsidRPr="00D27666">
              <w:rPr>
                <w:sz w:val="22"/>
                <w:szCs w:val="22"/>
              </w:rPr>
              <w:t xml:space="preserve"> «Поддержка искусства  и народного творчества»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Количество  зрителей на мероприятиях театра на 1тыс.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Расчетный показатель, на основании отраслевой статистической отчетности (форма 9-НК «Сведения о деятельности театра»)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245,18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251,94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251,20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251,20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251,20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Количество новых постановок театра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Отраслевая статистическая отчетность  (форма 9-НК «Сведения о деятельности театра»)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Количество посетителей учреждений культурно-досугового типа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1518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1552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1552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Число клубных формирований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Отраслевая статистическая отчетность (форма 7-НК сведения об учреждении культурно-досугового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1,7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Число участников клубных формирований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55,7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тыс. 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Расчетный показатель, на основании отраслевой статистической отчетности (форма 7-НК 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1,5</w:t>
            </w:r>
          </w:p>
        </w:tc>
      </w:tr>
      <w:tr w:rsidR="00D27666" w:rsidRPr="00D27666" w:rsidTr="00FD16F3">
        <w:trPr>
          <w:trHeight w:val="1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Увеличение численности участников культурно-досуговых мероприятий</w:t>
            </w:r>
          </w:p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(по сравнению с предыдущим годом)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Тыс.</w:t>
            </w:r>
          </w:p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0,21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line="276" w:lineRule="auto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0,01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144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b/>
                <w:sz w:val="24"/>
              </w:rPr>
            </w:pPr>
            <w:r w:rsidRPr="00D27666">
              <w:rPr>
                <w:b/>
                <w:sz w:val="22"/>
                <w:szCs w:val="22"/>
              </w:rPr>
              <w:t xml:space="preserve">Задача 3 </w:t>
            </w:r>
          </w:p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 xml:space="preserve">Создание условий для устойчивого развития отрасли «культура» в городе 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1.1.4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b/>
                <w:sz w:val="22"/>
                <w:szCs w:val="22"/>
              </w:rPr>
              <w:t>Подпрограмма 3.1</w:t>
            </w:r>
            <w:r w:rsidRPr="00D27666">
              <w:rPr>
                <w:sz w:val="22"/>
                <w:szCs w:val="22"/>
              </w:rPr>
              <w:t xml:space="preserve"> «Обеспечение условий реализации программы и прочие мероприятия»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Доля детей, привлекаемых к участию в творческих мероприятиях, в общем количестве детей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51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52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 xml:space="preserve"> Увеличение доли музеев, имеющих сайт в сети Интернет   в общем количестве музеев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Расчетный показатель,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100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Доля театров, имеющих сайт в сети Интернет, в общем количестве театров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Расчетный показатель ,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100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 xml:space="preserve">Увеличение доли публичных библиотек. Подключенных к сети Интернет, в общем количестве библиотек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77,0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88,8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88,8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Количество библиографических записей в электронных каталогах муниципальных библиотек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тыс.ед.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Отраслевая статистическая отчетность (форма № 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7,2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7,4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Число получателей денежных поощрений лучшим творческим работникам, работникам организаций культуры и образовательных учреждений в области культуры талантливой молодежи в сфере культуры и искусства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3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 xml:space="preserve">Своевременность представления уточненного фрагмента реестра расходных </w:t>
            </w:r>
            <w:r w:rsidRPr="00D27666">
              <w:rPr>
                <w:sz w:val="22"/>
                <w:szCs w:val="22"/>
              </w:rPr>
              <w:lastRenderedPageBreak/>
              <w:t>обязательств главного распорядителя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lastRenderedPageBreak/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Уровень исполнения расходов главного распорядителя за счет средств местного  бюджета (без учета межбюджетных трансфертов, имеющих целевое  назначение, из федерального бюджета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Годовая бухгалтерская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Своевременность утверждения муниципальных  заданий подведомственным учреждениям на текущий финансовый год и плановый период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tabs>
                <w:tab w:val="left" w:pos="3293"/>
              </w:tabs>
              <w:ind w:right="135"/>
              <w:jc w:val="both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Постановление Администрации города Шарыпово от 17.12.2010 № 235 «Об утверждении Порядка формирования и финансового обеспечения выполнения муниципального задания в отношении муниципальных  учреждений»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Приказ финансового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</w:tr>
      <w:tr w:rsidR="00D27666" w:rsidRPr="00D27666" w:rsidTr="00FD16F3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Своевременность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законодательства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Нормативные правовые акты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spacing w:line="276" w:lineRule="auto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</w:t>
            </w:r>
          </w:p>
        </w:tc>
      </w:tr>
    </w:tbl>
    <w:p w:rsidR="003B1D5B" w:rsidRPr="00D27666" w:rsidRDefault="003B1D5B" w:rsidP="003B1D5B">
      <w:pPr>
        <w:rPr>
          <w:sz w:val="22"/>
          <w:szCs w:val="22"/>
        </w:rPr>
      </w:pPr>
    </w:p>
    <w:p w:rsidR="003B1D5B" w:rsidRPr="00D27666" w:rsidRDefault="003B1D5B" w:rsidP="003B1D5B">
      <w:pPr>
        <w:rPr>
          <w:sz w:val="22"/>
          <w:szCs w:val="22"/>
        </w:rPr>
      </w:pPr>
      <w:r w:rsidRPr="00D27666">
        <w:rPr>
          <w:sz w:val="22"/>
          <w:szCs w:val="22"/>
        </w:rPr>
        <w:t>Начальник отдела культуры</w:t>
      </w:r>
    </w:p>
    <w:p w:rsidR="003B1D5B" w:rsidRPr="00D27666" w:rsidRDefault="003B1D5B" w:rsidP="003B1D5B">
      <w:pPr>
        <w:rPr>
          <w:sz w:val="22"/>
          <w:szCs w:val="22"/>
        </w:rPr>
      </w:pPr>
      <w:r w:rsidRPr="00D27666">
        <w:rPr>
          <w:sz w:val="22"/>
          <w:szCs w:val="22"/>
        </w:rPr>
        <w:t>Администрации города Шарыпово                                                                                                                                                                                         Ю.В. Рудь</w:t>
      </w:r>
    </w:p>
    <w:p w:rsidR="003B1D5B" w:rsidRPr="00D27666" w:rsidRDefault="003B1D5B" w:rsidP="003B1D5B">
      <w:pPr>
        <w:rPr>
          <w:sz w:val="22"/>
          <w:szCs w:val="22"/>
        </w:rPr>
      </w:pPr>
    </w:p>
    <w:p w:rsidR="003B1D5B" w:rsidRPr="00D27666" w:rsidRDefault="003B1D5B" w:rsidP="003B1D5B">
      <w:pPr>
        <w:rPr>
          <w:sz w:val="22"/>
          <w:szCs w:val="22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E10321">
      <w:pPr>
        <w:rPr>
          <w:spacing w:val="-2"/>
          <w:szCs w:val="28"/>
        </w:rPr>
      </w:pPr>
    </w:p>
    <w:p w:rsidR="003B1D5B" w:rsidRPr="00D27666" w:rsidRDefault="003B1D5B" w:rsidP="003B1D5B">
      <w:pPr>
        <w:autoSpaceDE w:val="0"/>
        <w:autoSpaceDN w:val="0"/>
        <w:adjustRightInd w:val="0"/>
        <w:jc w:val="right"/>
        <w:outlineLvl w:val="2"/>
        <w:rPr>
          <w:sz w:val="24"/>
        </w:rPr>
      </w:pPr>
      <w:r w:rsidRPr="00D27666">
        <w:rPr>
          <w:sz w:val="24"/>
        </w:rPr>
        <w:lastRenderedPageBreak/>
        <w:t xml:space="preserve">Приложение № 2 к Паспорту муниципальной </w:t>
      </w:r>
    </w:p>
    <w:p w:rsidR="003B1D5B" w:rsidRPr="00D27666" w:rsidRDefault="003B1D5B" w:rsidP="003B1D5B">
      <w:pPr>
        <w:autoSpaceDE w:val="0"/>
        <w:autoSpaceDN w:val="0"/>
        <w:adjustRightInd w:val="0"/>
        <w:ind w:left="57" w:hanging="57"/>
        <w:jc w:val="right"/>
        <w:outlineLvl w:val="2"/>
        <w:rPr>
          <w:sz w:val="24"/>
        </w:rPr>
      </w:pPr>
      <w:r w:rsidRPr="00D27666">
        <w:rPr>
          <w:sz w:val="24"/>
        </w:rPr>
        <w:t>программы «Развитие культуры» на 2014-2017гг.</w:t>
      </w:r>
    </w:p>
    <w:p w:rsidR="003B1D5B" w:rsidRPr="00D27666" w:rsidRDefault="003B1D5B" w:rsidP="003B1D5B">
      <w:pPr>
        <w:autoSpaceDE w:val="0"/>
        <w:autoSpaceDN w:val="0"/>
        <w:adjustRightInd w:val="0"/>
        <w:ind w:left="57" w:hanging="57"/>
        <w:outlineLvl w:val="2"/>
        <w:rPr>
          <w:sz w:val="24"/>
        </w:rPr>
      </w:pPr>
      <w:r w:rsidRPr="00D27666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от   13.11.2014г.  №   274     </w:t>
      </w:r>
    </w:p>
    <w:p w:rsidR="003B1D5B" w:rsidRPr="00D27666" w:rsidRDefault="003B1D5B" w:rsidP="003B1D5B">
      <w:pPr>
        <w:autoSpaceDE w:val="0"/>
        <w:autoSpaceDN w:val="0"/>
        <w:adjustRightInd w:val="0"/>
        <w:jc w:val="center"/>
        <w:rPr>
          <w:b/>
          <w:szCs w:val="28"/>
        </w:rPr>
      </w:pPr>
      <w:r w:rsidRPr="00D27666">
        <w:rPr>
          <w:b/>
          <w:szCs w:val="28"/>
        </w:rPr>
        <w:t>Значения целевых показателей на долгосрочный период</w:t>
      </w:r>
    </w:p>
    <w:tbl>
      <w:tblPr>
        <w:tblpPr w:leftFromText="180" w:rightFromText="180" w:bottomFromText="200" w:vertAnchor="text" w:horzAnchor="margin" w:tblpY="1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832"/>
        <w:gridCol w:w="720"/>
        <w:gridCol w:w="861"/>
        <w:gridCol w:w="850"/>
        <w:gridCol w:w="850"/>
        <w:gridCol w:w="850"/>
        <w:gridCol w:w="851"/>
        <w:gridCol w:w="847"/>
        <w:gridCol w:w="15"/>
        <w:gridCol w:w="851"/>
        <w:gridCol w:w="850"/>
        <w:gridCol w:w="827"/>
        <w:gridCol w:w="851"/>
        <w:gridCol w:w="850"/>
        <w:gridCol w:w="847"/>
        <w:gridCol w:w="851"/>
      </w:tblGrid>
      <w:tr w:rsidR="00D27666" w:rsidRPr="00D27666" w:rsidTr="00FD16F3">
        <w:trPr>
          <w:trHeight w:val="41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№ п/п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Цели, целевые показатели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Единица измере</w:t>
            </w:r>
          </w:p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ния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2012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2013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2014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2015</w:t>
            </w:r>
          </w:p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год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after="200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5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5B" w:rsidRPr="00D27666" w:rsidRDefault="003B1D5B" w:rsidP="003B1D5B">
            <w:pPr>
              <w:spacing w:after="200"/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Долгосрочный период</w:t>
            </w:r>
          </w:p>
        </w:tc>
      </w:tr>
      <w:tr w:rsidR="00D27666" w:rsidRPr="00D27666" w:rsidTr="00FD16F3">
        <w:trPr>
          <w:trHeight w:val="73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2016</w:t>
            </w:r>
          </w:p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год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2017</w:t>
            </w:r>
          </w:p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2018</w:t>
            </w:r>
          </w:p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2019</w:t>
            </w:r>
          </w:p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2020</w:t>
            </w:r>
          </w:p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2021</w:t>
            </w:r>
          </w:p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2022</w:t>
            </w:r>
          </w:p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2023</w:t>
            </w:r>
          </w:p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2024</w:t>
            </w:r>
          </w:p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год</w:t>
            </w:r>
          </w:p>
        </w:tc>
      </w:tr>
      <w:tr w:rsidR="00D27666" w:rsidRPr="00D27666" w:rsidTr="00FD16F3">
        <w:trPr>
          <w:trHeight w:val="47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1.</w:t>
            </w:r>
          </w:p>
        </w:tc>
        <w:tc>
          <w:tcPr>
            <w:tcW w:w="146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 xml:space="preserve"> </w:t>
            </w:r>
            <w:r w:rsidRPr="00D27666">
              <w:rPr>
                <w:b/>
                <w:sz w:val="22"/>
                <w:szCs w:val="22"/>
              </w:rPr>
              <w:t>Цель программы:</w:t>
            </w:r>
            <w:r w:rsidRPr="00D27666">
              <w:rPr>
                <w:sz w:val="22"/>
                <w:szCs w:val="22"/>
              </w:rPr>
              <w:t xml:space="preserve">  Создание условий для развития и реализации культурного и духовного потенциала населения города</w:t>
            </w:r>
          </w:p>
        </w:tc>
      </w:tr>
      <w:tr w:rsidR="00D27666" w:rsidRPr="00D27666" w:rsidTr="00FD16F3">
        <w:trPr>
          <w:trHeight w:val="23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1.1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Целевой показатель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5B" w:rsidRPr="00D27666" w:rsidRDefault="003B1D5B" w:rsidP="003B1D5B">
            <w:pPr>
              <w:rPr>
                <w:sz w:val="24"/>
              </w:rPr>
            </w:pPr>
          </w:p>
        </w:tc>
      </w:tr>
      <w:tr w:rsidR="00D27666" w:rsidRPr="00D27666" w:rsidTr="00FD16F3">
        <w:trPr>
          <w:trHeight w:val="11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1.1.1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Количество экземпляров новых изданий, поступивших в фонды общедоступных библиотек в расчете на 1 тыс. жителей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Экз.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23,8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23,8</w:t>
            </w:r>
          </w:p>
        </w:tc>
      </w:tr>
      <w:tr w:rsidR="00D27666" w:rsidRPr="00D27666" w:rsidTr="00FD16F3">
        <w:trPr>
          <w:trHeight w:val="140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1.1.2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208,39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213,16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213,1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213,1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213,1</w:t>
            </w:r>
          </w:p>
        </w:tc>
      </w:tr>
      <w:tr w:rsidR="00D27666" w:rsidRPr="00D27666" w:rsidTr="00FD16F3">
        <w:trPr>
          <w:trHeight w:val="127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1.1.3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5B" w:rsidRPr="00D27666" w:rsidRDefault="003B1D5B" w:rsidP="003B1D5B">
            <w:pPr>
              <w:rPr>
                <w:sz w:val="24"/>
              </w:rPr>
            </w:pPr>
            <w:r w:rsidRPr="00D27666">
              <w:rPr>
                <w:sz w:val="22"/>
                <w:szCs w:val="22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0,33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5B" w:rsidRPr="00D27666" w:rsidRDefault="003B1D5B" w:rsidP="003B1D5B">
            <w:pPr>
              <w:jc w:val="center"/>
              <w:rPr>
                <w:sz w:val="24"/>
              </w:rPr>
            </w:pPr>
            <w:r w:rsidRPr="00D27666">
              <w:rPr>
                <w:sz w:val="22"/>
                <w:szCs w:val="22"/>
              </w:rPr>
              <w:t>0,33</w:t>
            </w:r>
          </w:p>
        </w:tc>
      </w:tr>
    </w:tbl>
    <w:p w:rsidR="003B1D5B" w:rsidRPr="00D27666" w:rsidRDefault="003B1D5B" w:rsidP="003B1D5B">
      <w:pPr>
        <w:rPr>
          <w:sz w:val="22"/>
          <w:szCs w:val="22"/>
        </w:rPr>
      </w:pPr>
      <w:r w:rsidRPr="00D27666">
        <w:rPr>
          <w:sz w:val="22"/>
          <w:szCs w:val="22"/>
        </w:rPr>
        <w:lastRenderedPageBreak/>
        <w:t>Начальник отдела культуры</w:t>
      </w:r>
    </w:p>
    <w:p w:rsidR="003B1D5B" w:rsidRPr="00D27666" w:rsidRDefault="003B1D5B" w:rsidP="003B1D5B">
      <w:pPr>
        <w:rPr>
          <w:sz w:val="24"/>
        </w:rPr>
      </w:pPr>
      <w:r w:rsidRPr="00D27666">
        <w:rPr>
          <w:sz w:val="22"/>
          <w:szCs w:val="22"/>
        </w:rPr>
        <w:t xml:space="preserve">Администрации города Шарыпово                           </w:t>
      </w:r>
      <w:r w:rsidRPr="00D27666">
        <w:rPr>
          <w:sz w:val="24"/>
        </w:rPr>
        <w:tab/>
      </w:r>
      <w:r w:rsidRPr="00D27666">
        <w:rPr>
          <w:sz w:val="24"/>
        </w:rPr>
        <w:tab/>
      </w:r>
      <w:r w:rsidRPr="00D27666">
        <w:rPr>
          <w:sz w:val="24"/>
        </w:rPr>
        <w:tab/>
      </w:r>
      <w:r w:rsidRPr="00D27666">
        <w:rPr>
          <w:sz w:val="24"/>
        </w:rPr>
        <w:tab/>
      </w:r>
      <w:r w:rsidRPr="00D27666">
        <w:rPr>
          <w:sz w:val="24"/>
        </w:rPr>
        <w:tab/>
      </w:r>
      <w:r w:rsidRPr="00D27666">
        <w:rPr>
          <w:sz w:val="24"/>
        </w:rPr>
        <w:tab/>
      </w:r>
      <w:r w:rsidRPr="00D27666">
        <w:rPr>
          <w:sz w:val="24"/>
        </w:rPr>
        <w:tab/>
      </w:r>
      <w:r w:rsidRPr="00D27666">
        <w:rPr>
          <w:sz w:val="24"/>
        </w:rPr>
        <w:tab/>
      </w:r>
      <w:r w:rsidRPr="00D27666">
        <w:rPr>
          <w:sz w:val="24"/>
        </w:rPr>
        <w:tab/>
      </w:r>
      <w:r w:rsidRPr="00D27666">
        <w:rPr>
          <w:sz w:val="24"/>
        </w:rPr>
        <w:tab/>
        <w:t xml:space="preserve">Ю.В.Рудь </w:t>
      </w:r>
    </w:p>
    <w:bookmarkEnd w:id="0"/>
    <w:p w:rsidR="003B1D5B" w:rsidRPr="00D27666" w:rsidRDefault="003B1D5B" w:rsidP="00E10321">
      <w:pPr>
        <w:rPr>
          <w:spacing w:val="-2"/>
          <w:szCs w:val="28"/>
        </w:rPr>
      </w:pPr>
    </w:p>
    <w:sectPr w:rsidR="003B1D5B" w:rsidRPr="00D27666" w:rsidSect="003B1D5B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5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1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17"/>
  </w:num>
  <w:num w:numId="5">
    <w:abstractNumId w:val="8"/>
  </w:num>
  <w:num w:numId="6">
    <w:abstractNumId w:val="16"/>
  </w:num>
  <w:num w:numId="7">
    <w:abstractNumId w:val="1"/>
  </w:num>
  <w:num w:numId="8">
    <w:abstractNumId w:val="9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50F3E"/>
    <w:rsid w:val="00152D60"/>
    <w:rsid w:val="00156A35"/>
    <w:rsid w:val="00160EF3"/>
    <w:rsid w:val="00161CB0"/>
    <w:rsid w:val="00162C57"/>
    <w:rsid w:val="00163E78"/>
    <w:rsid w:val="001712AB"/>
    <w:rsid w:val="0017449B"/>
    <w:rsid w:val="00177BF1"/>
    <w:rsid w:val="001811CA"/>
    <w:rsid w:val="0018430E"/>
    <w:rsid w:val="001A4BD1"/>
    <w:rsid w:val="001B205E"/>
    <w:rsid w:val="001B25C4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90078"/>
    <w:rsid w:val="00291E75"/>
    <w:rsid w:val="00294658"/>
    <w:rsid w:val="00294BA1"/>
    <w:rsid w:val="002A0579"/>
    <w:rsid w:val="002A06C6"/>
    <w:rsid w:val="002A663A"/>
    <w:rsid w:val="002A788A"/>
    <w:rsid w:val="002B1637"/>
    <w:rsid w:val="002B3662"/>
    <w:rsid w:val="002B41A8"/>
    <w:rsid w:val="002B73E9"/>
    <w:rsid w:val="002C3199"/>
    <w:rsid w:val="002C4A10"/>
    <w:rsid w:val="002C61EE"/>
    <w:rsid w:val="002D3FFC"/>
    <w:rsid w:val="002E11EA"/>
    <w:rsid w:val="002E3707"/>
    <w:rsid w:val="002E5489"/>
    <w:rsid w:val="002F4E75"/>
    <w:rsid w:val="00300CE9"/>
    <w:rsid w:val="003032E5"/>
    <w:rsid w:val="00304A32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5E2"/>
    <w:rsid w:val="00342C21"/>
    <w:rsid w:val="00346EF0"/>
    <w:rsid w:val="00350638"/>
    <w:rsid w:val="00355354"/>
    <w:rsid w:val="00362396"/>
    <w:rsid w:val="00362FA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15F"/>
    <w:rsid w:val="00390C02"/>
    <w:rsid w:val="00396FDE"/>
    <w:rsid w:val="003A6AD1"/>
    <w:rsid w:val="003B1D5B"/>
    <w:rsid w:val="003B2B3B"/>
    <w:rsid w:val="003B433B"/>
    <w:rsid w:val="003B4504"/>
    <w:rsid w:val="003C187B"/>
    <w:rsid w:val="003C1ACF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4311"/>
    <w:rsid w:val="00405D4A"/>
    <w:rsid w:val="00406794"/>
    <w:rsid w:val="0041081B"/>
    <w:rsid w:val="00411865"/>
    <w:rsid w:val="00412203"/>
    <w:rsid w:val="0041335E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76403"/>
    <w:rsid w:val="0047676A"/>
    <w:rsid w:val="0048170C"/>
    <w:rsid w:val="004860FE"/>
    <w:rsid w:val="00495E63"/>
    <w:rsid w:val="00496C1D"/>
    <w:rsid w:val="004A1777"/>
    <w:rsid w:val="004B364A"/>
    <w:rsid w:val="004B4BD7"/>
    <w:rsid w:val="004B4D28"/>
    <w:rsid w:val="004B7DEB"/>
    <w:rsid w:val="004C29CB"/>
    <w:rsid w:val="004C51C9"/>
    <w:rsid w:val="004C62E8"/>
    <w:rsid w:val="004D6A50"/>
    <w:rsid w:val="004D7ED6"/>
    <w:rsid w:val="004E106C"/>
    <w:rsid w:val="004E24DA"/>
    <w:rsid w:val="004E478E"/>
    <w:rsid w:val="004E5EED"/>
    <w:rsid w:val="004F1C54"/>
    <w:rsid w:val="004F604F"/>
    <w:rsid w:val="0050704F"/>
    <w:rsid w:val="005104C1"/>
    <w:rsid w:val="00513A03"/>
    <w:rsid w:val="00514463"/>
    <w:rsid w:val="00514FD4"/>
    <w:rsid w:val="00517A94"/>
    <w:rsid w:val="00521583"/>
    <w:rsid w:val="00521E25"/>
    <w:rsid w:val="00524E23"/>
    <w:rsid w:val="0052538C"/>
    <w:rsid w:val="0052733A"/>
    <w:rsid w:val="00527CAC"/>
    <w:rsid w:val="005342DC"/>
    <w:rsid w:val="00535C8B"/>
    <w:rsid w:val="0054046C"/>
    <w:rsid w:val="00551304"/>
    <w:rsid w:val="0055250F"/>
    <w:rsid w:val="005554BE"/>
    <w:rsid w:val="00555C16"/>
    <w:rsid w:val="00562774"/>
    <w:rsid w:val="00571F2C"/>
    <w:rsid w:val="00574C80"/>
    <w:rsid w:val="00584309"/>
    <w:rsid w:val="005926F3"/>
    <w:rsid w:val="0059274F"/>
    <w:rsid w:val="005A29B3"/>
    <w:rsid w:val="005A6666"/>
    <w:rsid w:val="005A7B54"/>
    <w:rsid w:val="005B2066"/>
    <w:rsid w:val="005B7968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32A1B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B90"/>
    <w:rsid w:val="007B797B"/>
    <w:rsid w:val="007C0434"/>
    <w:rsid w:val="007C08C9"/>
    <w:rsid w:val="007C3130"/>
    <w:rsid w:val="007D083A"/>
    <w:rsid w:val="007D5F07"/>
    <w:rsid w:val="007E12F8"/>
    <w:rsid w:val="007F1077"/>
    <w:rsid w:val="007F3E23"/>
    <w:rsid w:val="00802D94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905161"/>
    <w:rsid w:val="00906C3C"/>
    <w:rsid w:val="00910040"/>
    <w:rsid w:val="00920AD9"/>
    <w:rsid w:val="00924315"/>
    <w:rsid w:val="00924645"/>
    <w:rsid w:val="00926C17"/>
    <w:rsid w:val="00933C17"/>
    <w:rsid w:val="00935A49"/>
    <w:rsid w:val="00936CE6"/>
    <w:rsid w:val="009422F0"/>
    <w:rsid w:val="00944743"/>
    <w:rsid w:val="00944B82"/>
    <w:rsid w:val="009475A3"/>
    <w:rsid w:val="00954A18"/>
    <w:rsid w:val="00956055"/>
    <w:rsid w:val="00963368"/>
    <w:rsid w:val="00965EC0"/>
    <w:rsid w:val="00966C2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D3ADE"/>
    <w:rsid w:val="009D4F99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20848"/>
    <w:rsid w:val="00A21754"/>
    <w:rsid w:val="00A21896"/>
    <w:rsid w:val="00A22961"/>
    <w:rsid w:val="00A30187"/>
    <w:rsid w:val="00A413AA"/>
    <w:rsid w:val="00A413D6"/>
    <w:rsid w:val="00A42A4A"/>
    <w:rsid w:val="00A4564A"/>
    <w:rsid w:val="00A45C09"/>
    <w:rsid w:val="00A50C42"/>
    <w:rsid w:val="00A51D09"/>
    <w:rsid w:val="00A5446C"/>
    <w:rsid w:val="00A57055"/>
    <w:rsid w:val="00A65B48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2872"/>
    <w:rsid w:val="00AA56EE"/>
    <w:rsid w:val="00AA7825"/>
    <w:rsid w:val="00AB4812"/>
    <w:rsid w:val="00AB5B14"/>
    <w:rsid w:val="00AC2CCD"/>
    <w:rsid w:val="00AC7D0F"/>
    <w:rsid w:val="00AD358A"/>
    <w:rsid w:val="00AE3F1D"/>
    <w:rsid w:val="00AE4E32"/>
    <w:rsid w:val="00AE6EF0"/>
    <w:rsid w:val="00AF5236"/>
    <w:rsid w:val="00B0102C"/>
    <w:rsid w:val="00B01BFB"/>
    <w:rsid w:val="00B04490"/>
    <w:rsid w:val="00B149A0"/>
    <w:rsid w:val="00B14B9F"/>
    <w:rsid w:val="00B17BC5"/>
    <w:rsid w:val="00B30465"/>
    <w:rsid w:val="00B32AA8"/>
    <w:rsid w:val="00B32E2F"/>
    <w:rsid w:val="00B337AC"/>
    <w:rsid w:val="00B46931"/>
    <w:rsid w:val="00B5040A"/>
    <w:rsid w:val="00B524C2"/>
    <w:rsid w:val="00B61258"/>
    <w:rsid w:val="00B623E2"/>
    <w:rsid w:val="00B73701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C0070"/>
    <w:rsid w:val="00BC0881"/>
    <w:rsid w:val="00BC0985"/>
    <w:rsid w:val="00BC5834"/>
    <w:rsid w:val="00BC78E9"/>
    <w:rsid w:val="00BD163F"/>
    <w:rsid w:val="00BD60FA"/>
    <w:rsid w:val="00BD6D22"/>
    <w:rsid w:val="00BE01EC"/>
    <w:rsid w:val="00BE0632"/>
    <w:rsid w:val="00BE1327"/>
    <w:rsid w:val="00BE2D0A"/>
    <w:rsid w:val="00BE31F2"/>
    <w:rsid w:val="00BE5574"/>
    <w:rsid w:val="00BF074D"/>
    <w:rsid w:val="00BF0815"/>
    <w:rsid w:val="00BF0BCA"/>
    <w:rsid w:val="00BF370B"/>
    <w:rsid w:val="00BF4018"/>
    <w:rsid w:val="00C02403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6982"/>
    <w:rsid w:val="00C518C8"/>
    <w:rsid w:val="00C65970"/>
    <w:rsid w:val="00C65CE9"/>
    <w:rsid w:val="00C66CD0"/>
    <w:rsid w:val="00C704B1"/>
    <w:rsid w:val="00C73613"/>
    <w:rsid w:val="00C73A81"/>
    <w:rsid w:val="00C8027D"/>
    <w:rsid w:val="00C82E79"/>
    <w:rsid w:val="00C85572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66E5"/>
    <w:rsid w:val="00CE0924"/>
    <w:rsid w:val="00CE61BF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12DB7"/>
    <w:rsid w:val="00D14F63"/>
    <w:rsid w:val="00D16857"/>
    <w:rsid w:val="00D220AC"/>
    <w:rsid w:val="00D23250"/>
    <w:rsid w:val="00D23D9E"/>
    <w:rsid w:val="00D26394"/>
    <w:rsid w:val="00D27666"/>
    <w:rsid w:val="00D31007"/>
    <w:rsid w:val="00D34368"/>
    <w:rsid w:val="00D43C08"/>
    <w:rsid w:val="00D5063D"/>
    <w:rsid w:val="00D507A8"/>
    <w:rsid w:val="00D51F2C"/>
    <w:rsid w:val="00D52C88"/>
    <w:rsid w:val="00D557EF"/>
    <w:rsid w:val="00D626B0"/>
    <w:rsid w:val="00D70699"/>
    <w:rsid w:val="00D73E60"/>
    <w:rsid w:val="00D7532B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44C2"/>
    <w:rsid w:val="00DE49A3"/>
    <w:rsid w:val="00DE6049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2D7D"/>
    <w:rsid w:val="00EA53BE"/>
    <w:rsid w:val="00EA58AB"/>
    <w:rsid w:val="00EB33CC"/>
    <w:rsid w:val="00EB7C5A"/>
    <w:rsid w:val="00EC145B"/>
    <w:rsid w:val="00EC298F"/>
    <w:rsid w:val="00ED01A2"/>
    <w:rsid w:val="00ED2E61"/>
    <w:rsid w:val="00ED333B"/>
    <w:rsid w:val="00ED3E8A"/>
    <w:rsid w:val="00EE5517"/>
    <w:rsid w:val="00EE5EFA"/>
    <w:rsid w:val="00EE6057"/>
    <w:rsid w:val="00EF4D9B"/>
    <w:rsid w:val="00EF5195"/>
    <w:rsid w:val="00EF7487"/>
    <w:rsid w:val="00F045DC"/>
    <w:rsid w:val="00F11586"/>
    <w:rsid w:val="00F11AB3"/>
    <w:rsid w:val="00F12D01"/>
    <w:rsid w:val="00F13B8E"/>
    <w:rsid w:val="00F2051E"/>
    <w:rsid w:val="00F21197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8DB"/>
    <w:rsid w:val="00F4113E"/>
    <w:rsid w:val="00F429B4"/>
    <w:rsid w:val="00F42A95"/>
    <w:rsid w:val="00F45106"/>
    <w:rsid w:val="00F454F1"/>
    <w:rsid w:val="00F478F7"/>
    <w:rsid w:val="00F47E50"/>
    <w:rsid w:val="00F50A0E"/>
    <w:rsid w:val="00F50FCA"/>
    <w:rsid w:val="00F5795E"/>
    <w:rsid w:val="00F64638"/>
    <w:rsid w:val="00F666D4"/>
    <w:rsid w:val="00F7147F"/>
    <w:rsid w:val="00F72B39"/>
    <w:rsid w:val="00F779E4"/>
    <w:rsid w:val="00F80B15"/>
    <w:rsid w:val="00F80D75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E1831"/>
    <w:rsid w:val="00FE224D"/>
    <w:rsid w:val="00FE32E6"/>
    <w:rsid w:val="00FE51CD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59AC34-5DA7-4BC0-A4AF-17D18936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DAA350FB2D1D5F77547A2A5CE237DBB3B908408646993O7wBD" TargetMode="External"/><Relationship Id="rId13" Type="http://schemas.openxmlformats.org/officeDocument/2006/relationships/hyperlink" Target="consultantplus://offline/ref=CFD253F7C43DCB9683491A103321DBE8C50FAD370CB4D1D5F77547A2A5CE237DBB3B908408646992O7w2D" TargetMode="External"/><Relationship Id="rId18" Type="http://schemas.openxmlformats.org/officeDocument/2006/relationships/package" Target="embeddings/Microsoft_Excel_Worksheet1.xlsx"/><Relationship Id="rId3" Type="http://schemas.openxmlformats.org/officeDocument/2006/relationships/styles" Target="styles.xml"/><Relationship Id="rId7" Type="http://schemas.openxmlformats.org/officeDocument/2006/relationships/hyperlink" Target="consultantplus://offline/ref=CFD253F7C43DCB9683491A103321DBE8CD0FAF310ABD8CDFFF2C4BA0A2C17C6ABC729C85086469O9wBD" TargetMode="External"/><Relationship Id="rId12" Type="http://schemas.openxmlformats.org/officeDocument/2006/relationships/hyperlink" Target="consultantplus://offline/ref=CFD253F7C43DCB9683491A103321DBE8CD07AD3202BD8CDFFF2C4BA0A2C17C6ABC729C85086468O9w2D" TargetMode="External"/><Relationship Id="rId17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84;&#1091;&#1085;&#1080;&#1094;&#1080;&#1087;&#1072;&#1083;&#1100;&#1085;&#1072;&#1103;%20&#1087;&#1088;&#1086;&#1075;&#1088;&#1072;&#1084;&#1084;&#1072;\&#1055;&#1088;&#1086;&#1075;&#1088;&#1072;&#1084;&#1084;&#1072;%20&#1056;&#1072;&#1079;&#1074;&#1080;&#1090;&#1080;&#1077;%20&#1082;&#1091;&#1083;&#1100;&#1090;&#1091;&#1088;&#1099;%20&#1085;&#1072;%202014-2016&#1075;&#1075;\&#1055;&#1072;&#1089;&#1087;&#1086;&#1088;&#1090;_&#1087;&#1088;&#1086;&#1075;&#1088;&#1072;&#1084;&#1084;&#1099;%20&#1088;&#1072;&#1079;&#1074;&#1080;&#1090;&#1080;&#1077;%20&#1082;&#1091;&#1083;&#1100;&#1090;&#1091;&#1088;&#1099;%20&#1085;&#1072;%202014-2016%20&#1075;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FD253F7C43DCB9683491A103321DBE8C50FA9330CB4D1D5F77547A2A5OCwED" TargetMode="External"/><Relationship Id="rId11" Type="http://schemas.openxmlformats.org/officeDocument/2006/relationships/hyperlink" Target="consultantplus://offline/ref=CFD253F7C43DCB9683491A103321DBE8C50EAC320EB1D1D5F77547A2A5CE237DBB3B908408646993O7w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D253F7C43DCB9683491A103321DBE8C50FAA370BB6D1D5F77547A2A5CE237DBB3B908408646992O7w0D" TargetMode="External"/><Relationship Id="rId10" Type="http://schemas.openxmlformats.org/officeDocument/2006/relationships/hyperlink" Target="consultantplus://offline/ref=CFD253F7C43DCB9683491A103321DBE8C50CA9340AB0D1D5F77547A2A5CE237DBB3B908408646992O7w5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D0DA9310FBD8CDFFF2C4BA0OAw2D" TargetMode="External"/><Relationship Id="rId14" Type="http://schemas.openxmlformats.org/officeDocument/2006/relationships/hyperlink" Target="consultantplus://offline/ref=CFD253F7C43DCB9683491A103321DBE8CC0BA1300FBD8CDFFF2C4BA0A2C17C6ABC729C85086469O9w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939BF-DEFB-4904-A605-2BF7BEA1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5992</Words>
  <Characters>34161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Лида</cp:lastModifiedBy>
  <cp:revision>141</cp:revision>
  <cp:lastPrinted>2014-10-09T01:24:00Z</cp:lastPrinted>
  <dcterms:created xsi:type="dcterms:W3CDTF">2014-02-17T07:31:00Z</dcterms:created>
  <dcterms:modified xsi:type="dcterms:W3CDTF">2014-11-13T09:03:00Z</dcterms:modified>
</cp:coreProperties>
</file>